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Chars="0"/>
        <w:rPr>
          <w:rFonts w:eastAsia="黑体" w:cs="Calibri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</w:p>
    <w:p>
      <w:pPr>
        <w:pStyle w:val="4"/>
        <w:spacing w:after="0"/>
        <w:ind w:firstLine="31680"/>
        <w:jc w:val="center"/>
        <w:rPr>
          <w:rFonts w:eastAsia="方正小标宋简体" w:cs="Calibri"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鹤壁市科学技术研究院（河南省科学院鹤壁分院）</w:t>
      </w:r>
    </w:p>
    <w:p>
      <w:pPr>
        <w:pStyle w:val="4"/>
        <w:spacing w:afterLines="50"/>
        <w:ind w:firstLine="31680"/>
        <w:jc w:val="center"/>
        <w:rPr>
          <w:rFonts w:eastAsia="方正小标宋简体" w:cs="Calibri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定向选调高层次人才岗位信息表</w:t>
      </w: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43"/>
        <w:gridCol w:w="1213"/>
        <w:gridCol w:w="687"/>
        <w:gridCol w:w="4918"/>
        <w:gridCol w:w="2129"/>
        <w:gridCol w:w="192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岗位名称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岗位代码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人数</w:t>
            </w:r>
          </w:p>
        </w:tc>
        <w:tc>
          <w:tcPr>
            <w:tcW w:w="491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kern w:val="0"/>
              </w:rPr>
              <w:t>岗位要求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专业要求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职称、学历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要求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副院长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20230201</w:t>
            </w: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4918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在所在研究领域具有较高的学术造诣及科研水平，主持或参与过省级以上重大科技项目，具有丰富的产学研合作经验，能联合企业开展面向应用技术的难题攻关。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熟悉大型科研院所、高校、企业研发机构的运营管理模式，对研发方向、运作机制、发展策略有深刻的见解。拥有大型科研机构组建经验者优先。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不限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副高级及以上职称或博士研究生，第一学历须为全日制本科以上并获得学士以上学位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周岁以下，具有从事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年以上的科研工作或科研管理工作经验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  <w:jc w:val="center"/>
        </w:trPr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专业技术岗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20230202</w:t>
            </w: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4918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面向电子电器产业、信息技术应用创新产业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领域，开展技术预见、产业跟踪研究及相关服务工作。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重点开展协同创新研究和决策咨询服务。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宋体" w:cs="宋体"/>
                <w:kern w:val="0"/>
              </w:rPr>
              <w:t>数字经济、软件工程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宋体" w:cs="宋体"/>
                <w:kern w:val="0"/>
              </w:rPr>
              <w:t>电子信息、电子科学与技术、集成电路科学与工程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副高级及以上职称或硕士研究生及以上，第一学历须为全日制本科以上并获得学士以上学位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专业技术岗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20230203</w:t>
            </w: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4918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面向卫星互联产业领域，开展技术预见、产业跟踪研究及相关服务工作。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>
              <w:rPr>
                <w:rFonts w:hint="eastAsia" w:ascii="Times New Roman" w:hAnsi="宋体" w:cs="宋体"/>
                <w:color w:val="000000"/>
                <w:kern w:val="0"/>
              </w:rPr>
              <w:t>重点开展协同创新研究和决策咨询服务。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kern w:val="0"/>
              </w:rPr>
              <w:t>物理学、信息与通信工程、控制科学与工程、遥感科学与技术、智能科学与技术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</w:rPr>
              <w:t>副高级及以上职称或硕士研究生及以上，第一学历须为全日制本科以上并获得学士以上学位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yMjFhMDQ2ZjdhYzhhZjQwNjJhMjkwMDM3YWE2NjIifQ=="/>
  </w:docVars>
  <w:rsids>
    <w:rsidRoot w:val="00B93909"/>
    <w:rsid w:val="0001666D"/>
    <w:rsid w:val="001F3FBB"/>
    <w:rsid w:val="00395772"/>
    <w:rsid w:val="005C33BD"/>
    <w:rsid w:val="0065135B"/>
    <w:rsid w:val="006C16F4"/>
    <w:rsid w:val="007353FD"/>
    <w:rsid w:val="00867649"/>
    <w:rsid w:val="008E5401"/>
    <w:rsid w:val="00A66427"/>
    <w:rsid w:val="00B93909"/>
    <w:rsid w:val="00D14572"/>
    <w:rsid w:val="00D1530F"/>
    <w:rsid w:val="00D27299"/>
    <w:rsid w:val="00DE6529"/>
    <w:rsid w:val="49087E1F"/>
    <w:rsid w:val="5ED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iPriority w:val="99"/>
    <w:pPr>
      <w:spacing w:after="120" w:line="580" w:lineRule="exact"/>
      <w:ind w:firstLine="48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link w:val="10"/>
    <w:semiHidden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link w:val="11"/>
    <w:uiPriority w:val="99"/>
    <w:pPr>
      <w:ind w:firstLine="0"/>
    </w:pPr>
  </w:style>
  <w:style w:type="paragraph" w:styleId="5">
    <w:name w:val="Body Text First Indent 2"/>
    <w:basedOn w:val="3"/>
    <w:link w:val="12"/>
    <w:qFormat/>
    <w:uiPriority w:val="99"/>
    <w:pPr>
      <w:spacing w:after="0" w:line="360" w:lineRule="auto"/>
      <w:ind w:left="0" w:leftChars="0" w:firstLine="420"/>
    </w:p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ody Text Char"/>
    <w:basedOn w:val="8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Body Text Indent Char"/>
    <w:basedOn w:val="8"/>
    <w:link w:val="3"/>
    <w:semiHidden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11">
    <w:name w:val="Body Text First Indent Char"/>
    <w:basedOn w:val="9"/>
    <w:link w:val="4"/>
    <w:qFormat/>
    <w:locked/>
    <w:uiPriority w:val="99"/>
  </w:style>
  <w:style w:type="character" w:customStyle="1" w:styleId="12">
    <w:name w:val="Body Text First Indent 2 Char"/>
    <w:basedOn w:val="10"/>
    <w:link w:val="5"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1</Pages>
  <Words>95</Words>
  <Characters>546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2023-12-07T11:54:00Z</dcterms:created>
  <dc:creator>xb21cn</dc:creator>
  <cp:lastModifiedBy>Cap</cp:lastModifiedBy>
  <dcterms:modified xsi:type="dcterms:W3CDTF">2023-12-09T00:32:55Z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57775153614C4C93966053F706A911E2_12</vt:lpwstr>
  </property>
</Properties>
</file>