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B5F8"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4"/>
          <w:rFonts w:ascii="黑体" w:hAnsi="黑体" w:eastAsia="黑体"/>
          <w:b/>
          <w:i w:val="0"/>
          <w:caps w:val="0"/>
          <w:spacing w:val="4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b/>
          <w:i w:val="0"/>
          <w:caps w:val="0"/>
          <w:spacing w:val="40"/>
          <w:w w:val="100"/>
          <w:kern w:val="2"/>
          <w:sz w:val="32"/>
          <w:szCs w:val="32"/>
          <w:lang w:val="en-US" w:eastAsia="zh-CN" w:bidi="ar-SA"/>
        </w:rPr>
        <w:t>附件</w:t>
      </w:r>
    </w:p>
    <w:p w14:paraId="5B9743C6"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eastAsia="仿宋_GB2312"/>
          <w:b w:val="0"/>
          <w:i w:val="0"/>
          <w:caps w:val="0"/>
          <w:spacing w:val="40"/>
          <w:w w:val="100"/>
          <w:kern w:val="2"/>
          <w:sz w:val="32"/>
          <w:szCs w:val="32"/>
          <w:lang w:val="en-US" w:eastAsia="zh-CN" w:bidi="ar-SA"/>
        </w:rPr>
      </w:pPr>
    </w:p>
    <w:p w14:paraId="7756569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2024年大学生乡村医生专项计划招聘人员考试拟聘用人员名单(1人)</w:t>
      </w:r>
    </w:p>
    <w:p w14:paraId="5986342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10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213"/>
        <w:gridCol w:w="2047"/>
        <w:gridCol w:w="1322"/>
        <w:gridCol w:w="2543"/>
        <w:gridCol w:w="1491"/>
        <w:gridCol w:w="897"/>
      </w:tblGrid>
      <w:tr w14:paraId="4AFA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85057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558CB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D0209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报考单位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DF3B6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报考</w:t>
            </w:r>
          </w:p>
          <w:p w14:paraId="273792A8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12983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准考证号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C6D2B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-2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-20"/>
                <w:w w:val="100"/>
                <w:kern w:val="2"/>
                <w:sz w:val="32"/>
                <w:szCs w:val="32"/>
                <w:lang w:val="en-US" w:eastAsia="zh-CN" w:bidi="ar-SA"/>
              </w:rPr>
              <w:t>考核、体检</w:t>
            </w:r>
          </w:p>
          <w:p w14:paraId="7C1E1492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-2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-20"/>
                <w:w w:val="100"/>
                <w:kern w:val="2"/>
                <w:sz w:val="32"/>
                <w:szCs w:val="32"/>
                <w:lang w:val="en-US" w:eastAsia="zh-CN" w:bidi="ar-SA"/>
              </w:rPr>
              <w:t>情况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3568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56F4C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76BA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28EE6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李宗晓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0A69D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防城港市/上思县/思阳镇卫生院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EDD71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高加村卫生室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8C3C4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450621017224001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146B1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55E71"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F57A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1093AFD"/>
    <w:rsid w:val="4B1132B6"/>
    <w:rsid w:val="6FC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103</Characters>
  <Lines>0</Lines>
  <Paragraphs>0</Paragraphs>
  <TotalTime>3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2023-09-01T08:17:00Z</dcterms:created>
  <dc:creator>fcgsrcsr20200326001</dc:creator>
  <cp:lastModifiedBy>.</cp:lastModifiedBy>
  <dcterms:modified xsi:type="dcterms:W3CDTF">2024-10-29T15:20:23Z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9708E121A705487BA6925B3D48B6DA98_13</vt:lpwstr>
  </property>
</Properties>
</file>