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EDD3">
      <w:pPr>
        <w:tabs>
          <w:tab w:val="left" w:pos="7797"/>
        </w:tabs>
        <w:ind w:left="69" w:leftChars="33" w:right="273" w:rightChars="130"/>
        <w:jc w:val="distribute"/>
        <w:rPr>
          <w:rFonts w:hint="eastAsia" w:ascii="方正小标宋_GBK" w:hAnsi="华文中宋" w:eastAsia="方正小标宋_GBK"/>
          <w:color w:val="FF0000"/>
          <w:spacing w:val="-74"/>
          <w:w w:val="88"/>
          <w:sz w:val="96"/>
          <w:szCs w:val="96"/>
        </w:rPr>
      </w:pPr>
      <w:bookmarkStart w:id="1" w:name="_GoBack"/>
      <w:bookmarkEnd w:id="1"/>
      <w:r>
        <w:rPr>
          <w:spacing w:val="-74"/>
          <w:w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-81915</wp:posOffset>
                </wp:positionH>
                <wp:positionV relativeFrom="paragraph">
                  <wp:posOffset>895350</wp:posOffset>
                </wp:positionV>
                <wp:extent cx="5606415" cy="0"/>
                <wp:effectExtent l="0" t="15875" r="190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45pt;margin-top:70.5pt;height:0pt;width:441.45pt;mso-position-horizontal-relative:margin;z-index:251659264;mso-width-relative:page;mso-height-relative:page;" filled="f" stroked="t" coordsize="21600,21600" o:gfxdata="UEsDBAoAAAAAAIdO4kAAAAAAAAAAAAAAAAAEAAAAZHJzL1BLAwQUAAAACACHTuJAtr8BQdcAAAAL&#10;AQAADwAAAGRycy9kb3ducmV2LnhtbE2PT0vEMBDF74LfIYzgRXaTrot2a9MFRcU92gpes83YRptJ&#10;bbJ//PaOIOhtZt7jze+V66MfxB6n6AJpyOYKBFIbrKNOw0vzMMtBxGTImiEQavjCCOvq9KQ0hQ0H&#10;esZ9nTrBIRQLo6FPaSykjG2P3sR5GJFYewuTN4nXqZN2MgcO94NcKHUlvXHEH3oz4l2P7Ue98xpS&#10;/bm6eNzIy9C43L3eP73fxmWj9flZpm5AJDymPzP84DM6VMy0DTuyUQwaZtlixVYWlhmXYkd+rXjY&#10;/l5kVcr/HapvUEsDBBQAAAAIAIdO4kCFbrfE/gEAAO8DAAAOAAAAZHJzL2Uyb0RvYy54bWytU72O&#10;EzEQ7pF4B8s92c1BAlplcwUhNAhOOrh+4p9dS/6T7WSTl+AFkOigoqTnbTge48beXICjSYELazwz&#10;/ma+z+PF5d5oshMhKmdbOp3UlAjLHFe2a+mH9+snLyiJCSwH7axo6UFEerl8/Ggx+EZcuN5pLgJB&#10;EBubwbe0T8k3VRVZLwzEifPCYlC6YCDhMXQVDzAgutHVRV3Pq8EF7oNjIkb0rsYgPSKGcwCdlIqJ&#10;lWNbI2waUYPQkJBS7JWPdFm6lVKw9E7KKBLRLUWmqexYBO1N3qvlApougO8VO7YA57TwgJMBZbHo&#10;CWoFCcg2qH+gjGLBRSfThDlTjUSKIshiWj/Q5roHLwoXlDr6k+jx/8Gyt7urQBTHSaDEgsEHv/30&#10;/efHL79+fMb99ttXMs0iDT42mHvtr8LxFNHMjPcyGCK18jcZI3uQFdkXiQ8nicU+EYbO2byeP5vO&#10;KGH3sWqEyBd9iOm1cIZko6Va2cweGti9iQnLYup9SnZrS4aWPp0+n+FrMsBZlDgDaBqPfKLtyuXo&#10;tOJrpXW+EkO3eakD2QHOw3pd48rsEPivtFxlBbEf80ponJReAH9lOUkHj0pZ/CA092AEp0QL/E/Z&#10;QkBoEih9TiaW1hY7yAKPkmZr4/gB32Xrg+p6lKK8QcnBOSj9Hmc2D9qf54L0+58u7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2vwFB1wAAAAsBAAAPAAAAAAAAAAEAIAAAACIAAABkcnMvZG93bnJl&#10;di54bWxQSwECFAAUAAAACACHTuJAhW63xP4BAADvAwAADgAAAAAAAAABACAAAAAmAQAAZHJzL2Uy&#10;b0RvYy54bWxQSwUGAAAAAAYABgBZAQAAl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74"/>
          <w:w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952500</wp:posOffset>
                </wp:positionV>
                <wp:extent cx="55924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7pt;margin-top:75pt;height:0pt;width:440.35pt;z-index:251660288;mso-width-relative:page;mso-height-relative:page;" filled="f" stroked="t" coordsize="21600,21600" o:gfxdata="UEsDBAoAAAAAAIdO4kAAAAAAAAAAAAAAAAAEAAAAZHJzL1BLAwQUAAAACACHTuJAyP06YtgAAAAL&#10;AQAADwAAAGRycy9kb3ducmV2LnhtbE2PwU7DMBBE70j8g7VI3Fo7UEob4lQICU5waGkPvTnxEgdi&#10;O7LdJPw9i1QJjjvzNDtTbCbbsQFDbL2TkM0FMHS1161rJOzfn2crYDEpp1XnHUr4xgib8vKiULn2&#10;o9visEsNoxAXcyXBpNTnnMfaoFVx7nt05H34YFWiMzRcBzVSuO34jRBLblXr6INRPT4ZrL92Jyth&#10;8Xqo+jGY4377Mt2vcRqHt89HKa+vMvEALOGU/mD4rU/VoaROlT85HVknYZZlC0LJuBM0iojVcn0L&#10;rDorvCz4/w3lD1BLAwQUAAAACACHTuJAQeFf3vcBAADlAwAADgAAAGRycy9lMm9Eb2MueG1srVPN&#10;jtMwEL4j8Q6W7zRptOUnaroHSrkgWGnhAaa2k1jynzxu074EL4DEDU4cufM2LI/BOOnuwnLpgRyc&#10;sWf8zXzfjJeXB2vYXkXU3jV8Pis5U054qV3X8A/vN0+ec4YJnATjnWr4USG/XD1+tBxCrSrfeyNV&#10;ZATisB5Cw/uUQl0UKHplAWc+KEfO1kcLibaxK2SEgdCtKaqyfFoMPsoQvVCIdLqenPyEGM8B9G2r&#10;hVp7sbPKpQk1KgOJKGGvA/LVWG3bKpHetS2qxEzDiWkaV0pC9javxWoJdRch9FqcSoBzSnjAyYJ2&#10;lPQOag0J2C7qf6CsFtGjb9NMeFtMREZFiMW8fKDNdQ9BjVxIagx3ouP/gxVv91eRadnwijMHlhp+&#10;8+n7z49ffv34TOvNt6+syiINAWuKvQ5X8bRDMjPjQxtt/hMXdhiFPd4Jqw6JCTpcLF5UFxcLzsSt&#10;r7i/GCKm18pblo2GG+0yZ6hh/wYTJaPQ25B8bBwbaG6rZyX1UABNYEudJ9MGYoGuGy+jN1putDH5&#10;CsZu+9JEtgeags2mpC9zIuC/wnKWNWA/xY2uaT56BfKVkywdA+nj6FnwXINVkjOj6BVliwChTqDN&#10;OZGU2jiqIMs6CZmtrZdH6sYuRN31JMV8rDJ7qPtjvadJzeP1535Eun+d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/Tpi2AAAAAsBAAAPAAAAAAAAAAEAIAAAACIAAABkcnMvZG93bnJldi54bWxQ&#10;SwECFAAUAAAACACHTuJAQeFf3vcBAADlAwAADgAAAAAAAAABACAAAAAn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华文中宋" w:eastAsia="方正小标宋_GBK"/>
          <w:color w:val="FF0000"/>
          <w:spacing w:val="-74"/>
          <w:w w:val="80"/>
          <w:sz w:val="96"/>
          <w:szCs w:val="96"/>
        </w:rPr>
        <w:t>安徽省粮食和物资储备局</w:t>
      </w:r>
    </w:p>
    <w:p w14:paraId="1CD55451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doc_mark"/>
      <w:bookmarkEnd w:id="0"/>
    </w:p>
    <w:p w14:paraId="38412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A4D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安徽科技贸易学校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事业单位公开招聘工作人员岗位核消公告</w:t>
      </w:r>
    </w:p>
    <w:p w14:paraId="7E35D31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F5FED2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2024年下半年安徽科技贸易学校公开招聘工作人员公告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》规定，报名缴费结束后，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3001154和3001156岗位计划数与缴费人数达不到开考比例，现将以上2个职位予以取消并公告如下：</w:t>
      </w:r>
    </w:p>
    <w:tbl>
      <w:tblPr>
        <w:tblStyle w:val="3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09"/>
        <w:gridCol w:w="1000"/>
        <w:gridCol w:w="1500"/>
        <w:gridCol w:w="1184"/>
        <w:gridCol w:w="1300"/>
        <w:gridCol w:w="1183"/>
        <w:gridCol w:w="1433"/>
        <w:gridCol w:w="1434"/>
      </w:tblGrid>
      <w:tr w14:paraId="1A0C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 w14:paraId="1C25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  <w:noWrap w:val="0"/>
            <w:vAlign w:val="center"/>
          </w:tcPr>
          <w:p w14:paraId="1F44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noWrap w:val="0"/>
            <w:vAlign w:val="center"/>
          </w:tcPr>
          <w:p w14:paraId="009E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184" w:type="dxa"/>
            <w:noWrap w:val="0"/>
            <w:vAlign w:val="center"/>
          </w:tcPr>
          <w:p w14:paraId="2C1E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原招录计划数</w:t>
            </w:r>
          </w:p>
        </w:tc>
        <w:tc>
          <w:tcPr>
            <w:tcW w:w="1300" w:type="dxa"/>
            <w:noWrap w:val="0"/>
            <w:vAlign w:val="center"/>
          </w:tcPr>
          <w:p w14:paraId="1309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审核合格数</w:t>
            </w:r>
          </w:p>
        </w:tc>
        <w:tc>
          <w:tcPr>
            <w:tcW w:w="1183" w:type="dxa"/>
            <w:noWrap w:val="0"/>
            <w:vAlign w:val="center"/>
          </w:tcPr>
          <w:p w14:paraId="1B31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缴费确认数</w:t>
            </w:r>
          </w:p>
        </w:tc>
        <w:tc>
          <w:tcPr>
            <w:tcW w:w="1433" w:type="dxa"/>
            <w:noWrap w:val="0"/>
            <w:vAlign w:val="center"/>
          </w:tcPr>
          <w:p w14:paraId="3EC0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拟取消计划数</w:t>
            </w:r>
          </w:p>
        </w:tc>
        <w:tc>
          <w:tcPr>
            <w:tcW w:w="1434" w:type="dxa"/>
            <w:noWrap w:val="0"/>
            <w:vAlign w:val="center"/>
          </w:tcPr>
          <w:p w14:paraId="78E9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拟保留开考计划数</w:t>
            </w:r>
          </w:p>
        </w:tc>
      </w:tr>
      <w:tr w14:paraId="6825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 w14:paraId="274C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1B67E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500" w:type="dxa"/>
            <w:noWrap w:val="0"/>
            <w:vAlign w:val="center"/>
          </w:tcPr>
          <w:p w14:paraId="3784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3001154</w:t>
            </w:r>
          </w:p>
        </w:tc>
        <w:tc>
          <w:tcPr>
            <w:tcW w:w="1184" w:type="dxa"/>
            <w:noWrap w:val="0"/>
            <w:vAlign w:val="center"/>
          </w:tcPr>
          <w:p w14:paraId="52C9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 w14:paraId="3CD7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3" w:type="dxa"/>
            <w:noWrap w:val="0"/>
            <w:vAlign w:val="center"/>
          </w:tcPr>
          <w:p w14:paraId="17EC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 w14:paraId="687F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4" w:type="dxa"/>
            <w:noWrap w:val="0"/>
            <w:vAlign w:val="center"/>
          </w:tcPr>
          <w:p w14:paraId="29BD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 w14:paraId="3BF6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09" w:type="dxa"/>
            <w:noWrap w:val="0"/>
            <w:vAlign w:val="center"/>
          </w:tcPr>
          <w:p w14:paraId="3B0B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 w14:paraId="6CE0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1500" w:type="dxa"/>
            <w:noWrap w:val="0"/>
            <w:vAlign w:val="center"/>
          </w:tcPr>
          <w:p w14:paraId="3EE3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3001156</w:t>
            </w:r>
          </w:p>
        </w:tc>
        <w:tc>
          <w:tcPr>
            <w:tcW w:w="1184" w:type="dxa"/>
            <w:noWrap w:val="0"/>
            <w:vAlign w:val="center"/>
          </w:tcPr>
          <w:p w14:paraId="0E68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 w14:paraId="082F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noWrap w:val="0"/>
            <w:vAlign w:val="center"/>
          </w:tcPr>
          <w:p w14:paraId="23198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 w14:paraId="6F48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4" w:type="dxa"/>
            <w:noWrap w:val="0"/>
            <w:vAlign w:val="center"/>
          </w:tcPr>
          <w:p w14:paraId="2E08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 w14:paraId="6D917491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 w14:paraId="4EB8A950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A5DAF99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14FFA50">
      <w:pPr>
        <w:ind w:firstLine="4480" w:firstLineChars="14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安徽省粮食和物资储备局</w:t>
      </w:r>
    </w:p>
    <w:p w14:paraId="1AFC7F95"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2024年9月30日</w:t>
      </w:r>
    </w:p>
    <w:p w14:paraId="4437D13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CBF32FC"/>
    <w:rsid w:val="7C44252B"/>
    <w:rsid w:val="B3E793F2"/>
    <w:rsid w:val="FCAF0285"/>
    <w:rsid w:val="FCBBB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237</Characters>
  <Lines>0</Lines>
  <Paragraphs>0</Paragraphs>
  <TotalTime>1.33333333333333</TotalTime>
  <ScaleCrop>false</ScaleCrop>
  <LinksUpToDate>false</LinksUpToDate>
  <CharactersWithSpaces>237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Yaremyonly</cp:lastModifiedBy>
  <cp:lastPrinted>2024-09-30T11:05:15Z</cp:lastPrinted>
  <dcterms:modified xsi:type="dcterms:W3CDTF">2024-09-30T03:39:07Z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116FC83D7F2346B1A948C01B2E61689D_13</vt:lpwstr>
  </property>
</Properties>
</file>