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山东省瑞宝特园区投资集团有限公司招聘</w:t>
      </w:r>
    </w:p>
    <w:p w14:paraId="765B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及进入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 w14:paraId="581BCE0F">
      <w:pPr>
        <w:spacing w:after="120" w:line="360" w:lineRule="auto"/>
        <w:ind w:firstLine="480" w:firstLineChars="200"/>
        <w:rPr>
          <w:rFonts w:ascii="宋体" w:hAnsi="宋体" w:eastAsia="宋体"/>
          <w:sz w:val="24"/>
        </w:rPr>
      </w:pPr>
    </w:p>
    <w:p w14:paraId="6E6FD4DD">
      <w:pPr>
        <w:spacing w:after="12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根据2024年山东省瑞宝特</w:t>
      </w:r>
      <w:r>
        <w:rPr>
          <w:rFonts w:hint="eastAsia" w:ascii="宋体" w:hAnsi="宋体" w:eastAsia="宋体" w:cs="宋体"/>
          <w:sz w:val="24"/>
          <w:lang w:val="en-US" w:eastAsia="zh-CN"/>
        </w:rPr>
        <w:t>园</w:t>
      </w:r>
      <w:r>
        <w:rPr>
          <w:rFonts w:hint="eastAsia" w:ascii="宋体" w:hAnsi="宋体" w:eastAsia="宋体" w:cs="宋体"/>
          <w:sz w:val="24"/>
        </w:rPr>
        <w:t>区投资集团有限公司公开招聘工作人员简章要求，经过报名、初审、笔试程序，现将进入面试名单人员的笔试成绩公示如下：</w:t>
      </w:r>
    </w:p>
    <w:p w14:paraId="582E5765">
      <w:pPr>
        <w:spacing w:after="12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一、进入面试人员名单</w:t>
      </w:r>
    </w:p>
    <w:tbl>
      <w:tblPr>
        <w:tblStyle w:val="4"/>
        <w:tblW w:w="9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20"/>
        <w:gridCol w:w="1020"/>
        <w:gridCol w:w="1180"/>
        <w:gridCol w:w="222"/>
        <w:gridCol w:w="700"/>
        <w:gridCol w:w="1720"/>
        <w:gridCol w:w="1020"/>
        <w:gridCol w:w="1180"/>
      </w:tblGrid>
      <w:tr w14:paraId="7CB8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6F7F68F7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05EAAD2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应聘岗位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1700F6A7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考号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1B031D77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笔试成绩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2BEE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2638312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54C2DAB8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应聘岗位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524DA31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考号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0777099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笔试成绩</w:t>
            </w:r>
          </w:p>
        </w:tc>
      </w:tr>
      <w:tr w14:paraId="7CFA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88F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CE76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安全生产管理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AC5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926217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6A56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D6D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05ED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1B15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后勤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C122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926031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FA4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86</w:t>
            </w:r>
          </w:p>
        </w:tc>
      </w:tr>
      <w:tr w14:paraId="28D4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3FD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6723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安全生产管理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747D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926212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EA41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896C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A47E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285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后勤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CF79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396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74</w:t>
            </w:r>
          </w:p>
        </w:tc>
      </w:tr>
      <w:tr w14:paraId="4C59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A38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0260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安全生产管理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0DC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926219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F465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A3C0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1ED8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C908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后勤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F6D9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926037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AC7D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74</w:t>
            </w:r>
          </w:p>
        </w:tc>
      </w:tr>
      <w:tr w14:paraId="783E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538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9F2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工程资料员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D36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926313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7C7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2AA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4C6C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A4B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投资专员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3C3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926412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1E57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64</w:t>
            </w:r>
          </w:p>
        </w:tc>
      </w:tr>
      <w:tr w14:paraId="6FFD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8EDE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A940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工程资料员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C47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926318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806B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6BB3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A258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EE99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投资专员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3B40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926411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CDA9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63</w:t>
            </w:r>
          </w:p>
        </w:tc>
      </w:tr>
      <w:tr w14:paraId="1515B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B8D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823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工程资料员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6DA7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926320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4D1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C598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1D14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5F56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项目专员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1C43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3520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70</w:t>
            </w:r>
          </w:p>
        </w:tc>
      </w:tr>
      <w:tr w14:paraId="099D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7B41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56C8">
            <w:pPr>
              <w:widowControl/>
              <w:spacing w:after="0" w:line="240" w:lineRule="auto"/>
              <w:rPr>
                <w:rFonts w:ascii="宋体" w:hAnsi="宋体" w:eastAsia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45B1">
            <w:pPr>
              <w:widowControl/>
              <w:spacing w:after="0" w:line="240" w:lineRule="auto"/>
              <w:rPr>
                <w:rFonts w:ascii="宋体" w:hAnsi="宋体" w:eastAsia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8E10">
            <w:pPr>
              <w:widowControl/>
              <w:spacing w:after="0" w:line="240" w:lineRule="auto"/>
              <w:rPr>
                <w:rFonts w:ascii="宋体" w:hAnsi="宋体" w:eastAsia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ED1D4">
            <w:pPr>
              <w:widowControl/>
              <w:spacing w:after="0" w:line="240" w:lineRule="auto"/>
              <w:rPr>
                <w:rFonts w:ascii="宋体" w:hAnsi="宋体" w:eastAsia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49FEF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7F93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项目专员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2E5AC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926116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C4F6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61</w:t>
            </w:r>
          </w:p>
        </w:tc>
      </w:tr>
    </w:tbl>
    <w:p w14:paraId="6B26B29B">
      <w:pPr>
        <w:spacing w:after="120" w:line="360" w:lineRule="auto"/>
        <w:rPr>
          <w:rFonts w:ascii="宋体" w:hAnsi="宋体" w:eastAsia="宋体"/>
          <w:sz w:val="24"/>
        </w:rPr>
      </w:pPr>
    </w:p>
    <w:p w14:paraId="460015B9">
      <w:pPr>
        <w:spacing w:after="120"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因财务经理岗位未达到1:3的报名量，故本次招聘取消该岗位考试工作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可继续报名为止直至达到报名比例数</w:t>
      </w:r>
      <w:r>
        <w:rPr>
          <w:rFonts w:hint="eastAsia" w:ascii="宋体" w:hAnsi="宋体" w:eastAsia="宋体"/>
          <w:sz w:val="24"/>
        </w:rPr>
        <w:t>。</w:t>
      </w:r>
    </w:p>
    <w:p w14:paraId="7FEA7AFA">
      <w:pPr>
        <w:spacing w:after="120"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二、公示时间</w:t>
      </w:r>
    </w:p>
    <w:p w14:paraId="617CC340">
      <w:pPr>
        <w:spacing w:after="12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公示期</w:t>
      </w:r>
      <w:r>
        <w:rPr>
          <w:rFonts w:hint="eastAsia" w:ascii="宋体" w:hAnsi="宋体" w:eastAsia="宋体"/>
          <w:sz w:val="24"/>
          <w:lang w:val="en-US" w:eastAsia="zh-CN"/>
        </w:rPr>
        <w:t>为7个工作日（</w:t>
      </w:r>
      <w:r>
        <w:rPr>
          <w:rFonts w:hint="eastAsia" w:ascii="宋体" w:hAnsi="宋体" w:eastAsia="宋体"/>
          <w:sz w:val="24"/>
        </w:rPr>
        <w:t>2024年9月29日-10月12日</w:t>
      </w:r>
      <w:r>
        <w:rPr>
          <w:rFonts w:hint="eastAsia" w:ascii="宋体" w:hAnsi="宋体" w:eastAsia="宋体"/>
          <w:sz w:val="24"/>
          <w:lang w:eastAsia="zh-CN"/>
        </w:rPr>
        <w:t>）</w:t>
      </w:r>
      <w:r>
        <w:rPr>
          <w:rFonts w:hint="eastAsia" w:ascii="宋体" w:hAnsi="宋体" w:eastAsia="宋体"/>
          <w:sz w:val="24"/>
        </w:rPr>
        <w:t>，公示期间如有异议请及时向考务组反馈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面试时间将另行通知。</w:t>
      </w:r>
    </w:p>
    <w:p w14:paraId="0A5B66F7">
      <w:pPr>
        <w:spacing w:after="12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联系电话：18562176836</w:t>
      </w:r>
    </w:p>
    <w:p w14:paraId="65F643BF">
      <w:pPr>
        <w:spacing w:after="120" w:line="360" w:lineRule="auto"/>
        <w:ind w:firstLine="480" w:firstLineChars="200"/>
        <w:jc w:val="right"/>
        <w:rPr>
          <w:rFonts w:hint="eastAsia" w:ascii="宋体" w:hAnsi="宋体" w:eastAsia="宋体"/>
          <w:sz w:val="24"/>
        </w:rPr>
      </w:pPr>
    </w:p>
    <w:p w14:paraId="0F2F58BE">
      <w:pPr>
        <w:spacing w:after="120" w:line="360" w:lineRule="auto"/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/>
          <w:sz w:val="24"/>
        </w:rPr>
        <w:t>2024年9月29日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92F42BD3-4B10-42BB-ABC4-5404A685294D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字由点字奇巧">
    <w:panose1 w:val="00020600040101010101"/>
    <w:charset w:val="86"/>
    <w:family w:val="auto"/>
    <w:pitch w:val="default"/>
    <w:sig w:usb0="8000006F" w:usb1="1A41000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YzVlMGVhNjViNTQxMjAzY2FhOTRiMDU2ZjZjYjIifQ=="/>
  </w:docVars>
  <w:rsids>
    <w:rsidRoot w:val="00AC161F"/>
    <w:rsid w:val="00036DFB"/>
    <w:rsid w:val="002B7F19"/>
    <w:rsid w:val="003F25E5"/>
    <w:rsid w:val="00804B2A"/>
    <w:rsid w:val="00856593"/>
    <w:rsid w:val="00966BDD"/>
    <w:rsid w:val="00AC161F"/>
    <w:rsid w:val="00B11451"/>
    <w:rsid w:val="00B9359D"/>
    <w:rsid w:val="00C00DA0"/>
    <w:rsid w:val="00C64B7A"/>
    <w:rsid w:val="265365F8"/>
    <w:rsid w:val="48C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F9EB-5990-4016-A14A-30B100942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414</Characters>
  <Lines>3</Lines>
  <Paragraphs>1</Paragraphs>
  <TotalTime>29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2024-09-27T06:03:00Z</dcterms:created>
  <dc:creator>宋珺</dc:creator>
  <cp:lastModifiedBy>……</cp:lastModifiedBy>
  <dcterms:modified xsi:type="dcterms:W3CDTF">2024-09-27T07:20:48Z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3E1DA54689E1449280266B3163204660_13</vt:lpwstr>
  </property>
</Properties>
</file>