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重庆市属事业单位202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年第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季度公开招聘工作人员拟聘人员公示表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（重庆</w:t>
      </w:r>
      <w:r>
        <w:rPr>
          <w:rFonts w:hint="default" w:ascii="Times New Roman" w:hAnsi="Times New Roman" w:eastAsia="方正小标宋_GBK" w:cs="Times New Roman"/>
          <w:sz w:val="30"/>
          <w:szCs w:val="30"/>
          <w:lang w:eastAsia="zh-CN"/>
        </w:rPr>
        <w:t>市住房和城乡建设委员会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）</w:t>
      </w:r>
    </w:p>
    <w:tbl>
      <w:tblPr>
        <w:tblStyle w:val="5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7"/>
        <w:gridCol w:w="489"/>
        <w:gridCol w:w="1098"/>
        <w:gridCol w:w="1219"/>
        <w:gridCol w:w="1098"/>
        <w:gridCol w:w="1098"/>
        <w:gridCol w:w="1250"/>
        <w:gridCol w:w="1164"/>
        <w:gridCol w:w="1312"/>
        <w:gridCol w:w="1448"/>
        <w:gridCol w:w="810"/>
        <w:gridCol w:w="75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公共科目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何豫龙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重庆工程学院软件工程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（计算机技术与软件专业技术资格）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初级信息处理技术员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重庆市住房和城乡建设行政审批服务中心信息系统管理岗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184.50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胡渝江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长江师范学院土木工程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唐伟东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北京航空航天大学土木工程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张艺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安徽财经大学经济学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4年岗位相关工作经历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重庆市城镇排水事务中心财务会计岗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杨帆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成都理工大学建筑学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重庆市城镇排水事务中心排水管理岗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康金柱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东北林业大学电子信息工程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彭小倩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华南理工大学环境工程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何雨谦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重庆大学环境科学与工程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198.5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杨明迪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武汉大学民商法学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2年民商法学专业相关工作经历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重庆市住房和城乡建设工程质量安全总站综合管理岗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唐雪斐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香港理工大学土木工程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214.5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付家伟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2年建设工程安全生产管理相关工作经历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重庆市住房和城乡建设工程质量安全总站建设工程安全管理岗1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郭成功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西安科技大学安全工程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6年建设工程安全生产管理相关工作经历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重庆市住房和城乡建设工程质量安全总站建设工程安全管理岗2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吴佐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重庆大学供热、供燃气及空调工程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向文腾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北京交通大学土木工程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3年土木工程专业相关工作经历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王俊翔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西南交通大学车辆工程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2年车辆工程专业相关工作经历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重庆市住房和城乡建设工程质量安全总站特种设备管理岗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谭伟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重庆邮电大学软件工程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重庆市住房和城乡建设工程质量安全总站信息化建设岗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157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西南政法大学知识产权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重庆市住房公积金管理中心江津区分中心住房公积金业务办理岗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张浩謇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西南科技大学城市学院财务管理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重庆市住房公积金管理中心酉阳县分中心住房公积金业务办理岗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蔡代岱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四川师范大学公共事业管理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重庆市住房公积金管理中心巫山县分中心住房公积金业务办理岗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重庆市住房公积金管理中心主城办事处计算机运维岗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齐轩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西南政法大学审计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重庆市住房公积金管理中心主城办事处审计岗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张一麟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英国谢菲尔德大学建筑设计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2017.10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施竹芳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西南科技大学城乡规划学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武成成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沈阳建筑大学交通运输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重庆市城市管线综合管理事务中心项目建设岗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190.5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郝磊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广西财经学院会计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会计师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中级会计师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重庆市城市管线综合管理事务中心财务岗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涂蕊玲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中国传媒大学国际文化贸易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重庆市城市建设档案馆综合管理岗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81.32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付于洋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西安建筑科技大学软件工程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聂建美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南昌大学档案学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重庆市城市建设档案馆档案技术岗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程文琴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晋中学院经济学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4年岗位相关工作经历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重庆市市级机关公房管理处统计岗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龚诗韵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四川大学法学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6年基层工作经历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重庆市市级机关公房管理处综合岗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汪洋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重庆邮电大学软件工程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2021.10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计算机技术与软件专业技术资格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计算机技术与软件专业技术资格系统集成项目管理工程师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谢天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重庆交通大学土木工程(桥梁工程)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重庆市市级机关公房管理处工程技术岗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罗富中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重庆市市级机关公房管理处工程技术岗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向延迦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武汉轻工大学电气工程及其自动化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重庆市市级机关公房管理处电气技术岗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林剑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华侨大学应用经济学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重庆市城市建设配套费综合事务中心征收工作岗1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李明瑾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西南政法大学诉讼法学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重庆市城市建设配套费综合事务中心征收工作岗2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235.5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曾兴宇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四川外国语大学重庆南方翻译学院新闻学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重庆市城乡房屋建设服务中心综合宣传岗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梁钱文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重庆交通大学土木工程（建筑结构工程）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重庆交通大学土木工程（桥梁工程）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盛毅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西南政法大学马克思主义理论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重庆市住房和城乡建设工程造价总站党务文秘岗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重庆交通大学工程造价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重庆市住房和城乡建设工程造价总站项目管理岗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陈正飞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重庆市住房和城乡建设工程造价总站造价管理岗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200.5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罗乔丹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哈尔滨工业大学建筑与土木工程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重庆市住房和城乡建设工程造价总站造价管理岗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陈军涛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华北水利水电学院计算机科学与技术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计算机技术与软件专业技术资格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魏菡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重庆大学城市规划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重庆市房地产交易事务中心综合业务岗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吴步达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澳大利亚国立大学数学科学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2023.12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重庆市房地产交易事务中心数据分析岗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谢申文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重庆大学统计学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重庆市房地产交易事务中心数据分析岗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74.43</w:t>
            </w:r>
          </w:p>
        </w:tc>
      </w:tr>
    </w:tbl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pStyle w:val="4"/>
        <w:spacing w:before="0" w:beforeAutospacing="0" w:after="0" w:afterAutospacing="0" w:line="46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2024-09-27T02:03:05Z</dcterms:created>
  <dc:creator>Renkemumumunei</dc:creator>
  <cp:lastModifiedBy>WPS_1635931329</cp:lastModifiedBy>
  <dcterms:modified xsi:type="dcterms:W3CDTF">2024-09-27T02:03:09Z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BD368DE014984EC9AD2B0DEA9297770C</vt:lpwstr>
  </property>
</Properties>
</file>