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CAF9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jc w:val="center"/>
        <w:rPr>
          <w:rFonts w:hint="eastAsia" w:ascii="方正小标宋_GBK" w:hAnsi="方正小标宋_GBK" w:eastAsia="方正小标宋_GBK" w:cs="方正小标宋_GBK"/>
          <w:b w:val="0"/>
          <w:bCs w:val="0"/>
          <w:i w:val="0"/>
          <w:caps w:val="0"/>
          <w:color w:val="auto"/>
          <w:spacing w:val="24"/>
          <w:sz w:val="44"/>
          <w:szCs w:val="44"/>
          <w:shd w:val="clear" w:fill="FFFFFF"/>
        </w:rPr>
      </w:pPr>
      <w:r>
        <w:rPr>
          <w:rFonts w:hint="eastAsia" w:ascii="方正小标宋_GBK" w:hAnsi="方正小标宋_GBK" w:eastAsia="方正小标宋_GBK" w:cs="方正小标宋_GBK"/>
          <w:b w:val="0"/>
          <w:bCs w:val="0"/>
          <w:i w:val="0"/>
          <w:caps w:val="0"/>
          <w:color w:val="auto"/>
          <w:spacing w:val="24"/>
          <w:sz w:val="44"/>
          <w:szCs w:val="44"/>
          <w:shd w:val="clear" w:fill="FFFFFF"/>
        </w:rPr>
        <w:t>重庆市万州区</w:t>
      </w:r>
      <w:r>
        <w:rPr>
          <w:rFonts w:hint="eastAsia" w:ascii="方正小标宋_GBK" w:hAnsi="方正小标宋_GBK" w:eastAsia="方正小标宋_GBK" w:cs="方正小标宋_GBK"/>
          <w:b w:val="0"/>
          <w:bCs w:val="0"/>
          <w:i w:val="0"/>
          <w:caps w:val="0"/>
          <w:color w:val="auto"/>
          <w:spacing w:val="24"/>
          <w:sz w:val="44"/>
          <w:szCs w:val="44"/>
          <w:shd w:val="clear" w:fill="FFFFFF"/>
          <w:lang w:eastAsia="zh-CN"/>
        </w:rPr>
        <w:t>长岭</w:t>
      </w:r>
      <w:r>
        <w:rPr>
          <w:rFonts w:hint="eastAsia" w:ascii="方正小标宋_GBK" w:hAnsi="方正小标宋_GBK" w:eastAsia="方正小标宋_GBK" w:cs="方正小标宋_GBK"/>
          <w:b w:val="0"/>
          <w:bCs w:val="0"/>
          <w:i w:val="0"/>
          <w:caps w:val="0"/>
          <w:color w:val="auto"/>
          <w:spacing w:val="24"/>
          <w:sz w:val="44"/>
          <w:szCs w:val="44"/>
          <w:shd w:val="clear" w:fill="FFFFFF"/>
        </w:rPr>
        <w:t>镇人民政府</w:t>
      </w:r>
    </w:p>
    <w:p w14:paraId="524E1A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jc w:val="center"/>
        <w:rPr>
          <w:rFonts w:hint="eastAsia" w:ascii="方正小标宋_GBK" w:hAnsi="方正小标宋_GBK" w:eastAsia="方正小标宋_GBK" w:cs="方正小标宋_GBK"/>
          <w:b w:val="0"/>
          <w:bCs w:val="0"/>
          <w:i w:val="0"/>
          <w:caps w:val="0"/>
          <w:color w:val="auto"/>
          <w:spacing w:val="24"/>
          <w:sz w:val="44"/>
          <w:szCs w:val="44"/>
          <w:shd w:val="clear" w:fill="FFFFFF"/>
          <w:lang w:val="en-US" w:eastAsia="zh-CN"/>
        </w:rPr>
      </w:pPr>
      <w:r>
        <w:rPr>
          <w:rFonts w:hint="eastAsia" w:ascii="方正小标宋_GBK" w:hAnsi="方正小标宋_GBK" w:eastAsia="方正小标宋_GBK" w:cs="方正小标宋_GBK"/>
          <w:b w:val="0"/>
          <w:bCs w:val="0"/>
          <w:i w:val="0"/>
          <w:caps w:val="0"/>
          <w:color w:val="auto"/>
          <w:spacing w:val="24"/>
          <w:sz w:val="44"/>
          <w:szCs w:val="44"/>
          <w:shd w:val="clear" w:fill="FFFFFF"/>
          <w:lang w:val="en-US" w:eastAsia="zh-CN"/>
        </w:rPr>
        <w:t>2024年10月</w:t>
      </w:r>
      <w:r>
        <w:rPr>
          <w:rFonts w:hint="eastAsia" w:ascii="方正小标宋_GBK" w:hAnsi="方正小标宋_GBK" w:eastAsia="方正小标宋_GBK" w:cs="方正小标宋_GBK"/>
          <w:b w:val="0"/>
          <w:bCs w:val="0"/>
          <w:i w:val="0"/>
          <w:caps w:val="0"/>
          <w:color w:val="auto"/>
          <w:spacing w:val="24"/>
          <w:sz w:val="44"/>
          <w:szCs w:val="44"/>
          <w:shd w:val="clear" w:fill="FFFFFF"/>
        </w:rPr>
        <w:t>公益性岗位</w:t>
      </w:r>
      <w:r>
        <w:rPr>
          <w:rFonts w:hint="eastAsia" w:ascii="方正小标宋_GBK" w:hAnsi="方正小标宋_GBK" w:eastAsia="方正小标宋_GBK" w:cs="方正小标宋_GBK"/>
          <w:b w:val="0"/>
          <w:bCs w:val="0"/>
          <w:i w:val="0"/>
          <w:caps w:val="0"/>
          <w:color w:val="auto"/>
          <w:spacing w:val="24"/>
          <w:sz w:val="44"/>
          <w:szCs w:val="44"/>
          <w:shd w:val="clear" w:fill="FFFFFF"/>
          <w:lang w:eastAsia="zh-CN"/>
        </w:rPr>
        <w:t>招聘简章</w:t>
      </w:r>
    </w:p>
    <w:p w14:paraId="0F72B2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jc w:val="left"/>
        <w:rPr>
          <w:rFonts w:hint="eastAsia" w:ascii="方正仿宋_GBK" w:hAnsi="方正仿宋_GBK" w:eastAsia="方正仿宋_GBK" w:cs="方正仿宋_GBK"/>
          <w:i w:val="0"/>
          <w:caps w:val="0"/>
          <w:color w:val="auto"/>
          <w:spacing w:val="24"/>
          <w:sz w:val="32"/>
          <w:szCs w:val="32"/>
          <w:shd w:val="clear" w:fill="FFFFFF"/>
        </w:rPr>
      </w:pPr>
      <w:r>
        <w:rPr>
          <w:rFonts w:hint="eastAsia" w:ascii="方正仿宋_GBK" w:hAnsi="方正仿宋_GBK" w:eastAsia="方正仿宋_GBK" w:cs="方正仿宋_GBK"/>
          <w:i w:val="0"/>
          <w:caps w:val="0"/>
          <w:color w:val="auto"/>
          <w:spacing w:val="24"/>
          <w:sz w:val="32"/>
          <w:szCs w:val="32"/>
          <w:shd w:val="clear" w:fill="FFFFFF"/>
        </w:rPr>
        <w:t>根据重庆市人力资源和社会保障局《重庆市公益性岗位开发和管理办法》（渝人社发〔2016〕239号）和重庆市就业服务管理局《印发〈公益性岗位开发管理经办规程（试行）〉的通知》（渝就发〔2023〕22号）的有关规定，经研究并报上级部门审批同意，拟面向社会公开招聘非全日制公益性岗位工作人员1名。现将有关事项公布如下：</w:t>
      </w:r>
    </w:p>
    <w:p w14:paraId="2669D0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640"/>
        <w:jc w:val="left"/>
        <w:rPr>
          <w:rFonts w:hint="eastAsia" w:ascii="方正黑体_GBK" w:hAnsi="方正黑体_GBK" w:eastAsia="方正黑体_GBK" w:cs="方正黑体_GBK"/>
          <w:i w:val="0"/>
          <w:caps w:val="0"/>
          <w:color w:val="auto"/>
          <w:spacing w:val="24"/>
          <w:sz w:val="32"/>
          <w:szCs w:val="32"/>
        </w:rPr>
      </w:pPr>
      <w:r>
        <w:rPr>
          <w:rFonts w:hint="eastAsia" w:ascii="方正黑体_GBK" w:hAnsi="方正黑体_GBK" w:eastAsia="方正黑体_GBK" w:cs="方正黑体_GBK"/>
          <w:i w:val="0"/>
          <w:caps w:val="0"/>
          <w:color w:val="auto"/>
          <w:spacing w:val="24"/>
          <w:sz w:val="32"/>
          <w:szCs w:val="32"/>
          <w:shd w:val="clear" w:fill="FFFFFF"/>
        </w:rPr>
        <w:t>一、招聘岗位及人数</w:t>
      </w:r>
    </w:p>
    <w:p w14:paraId="111279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240" w:lineRule="auto"/>
        <w:ind w:left="0" w:right="0" w:firstLine="640"/>
        <w:jc w:val="left"/>
        <w:textAlignment w:val="auto"/>
        <w:rPr>
          <w:rFonts w:hint="eastAsia" w:ascii="方正仿宋_GBK" w:hAnsi="方正仿宋_GBK" w:eastAsia="方正仿宋_GBK" w:cs="方正仿宋_GBK"/>
          <w:i w:val="0"/>
          <w:caps w:val="0"/>
          <w:color w:val="auto"/>
          <w:spacing w:val="24"/>
          <w:sz w:val="32"/>
          <w:szCs w:val="32"/>
        </w:rPr>
      </w:pPr>
      <w:r>
        <w:rPr>
          <w:rFonts w:hint="eastAsia" w:ascii="方正仿宋_GBK" w:hAnsi="方正仿宋_GBK" w:eastAsia="方正仿宋_GBK" w:cs="方正仿宋_GBK"/>
          <w:i w:val="0"/>
          <w:caps w:val="0"/>
          <w:color w:val="auto"/>
          <w:spacing w:val="24"/>
          <w:sz w:val="32"/>
          <w:szCs w:val="32"/>
          <w:shd w:val="clear" w:fill="FFFFFF"/>
          <w:lang w:eastAsia="zh-CN"/>
        </w:rPr>
        <w:t>长岭</w:t>
      </w:r>
      <w:r>
        <w:rPr>
          <w:rFonts w:hint="eastAsia" w:ascii="方正仿宋_GBK" w:hAnsi="方正仿宋_GBK" w:eastAsia="方正仿宋_GBK" w:cs="方正仿宋_GBK"/>
          <w:i w:val="0"/>
          <w:caps w:val="0"/>
          <w:color w:val="auto"/>
          <w:spacing w:val="24"/>
          <w:sz w:val="32"/>
          <w:szCs w:val="32"/>
          <w:shd w:val="clear" w:fill="FFFFFF"/>
        </w:rPr>
        <w:t>镇非全日制公益性岗位保洁员1人。</w:t>
      </w:r>
    </w:p>
    <w:p w14:paraId="08F488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640"/>
        <w:jc w:val="left"/>
        <w:rPr>
          <w:rFonts w:hint="eastAsia" w:ascii="方正黑体_GBK" w:hAnsi="方正黑体_GBK" w:eastAsia="方正黑体_GBK" w:cs="方正黑体_GBK"/>
          <w:i w:val="0"/>
          <w:caps w:val="0"/>
          <w:color w:val="auto"/>
          <w:spacing w:val="24"/>
          <w:sz w:val="32"/>
          <w:szCs w:val="32"/>
          <w:shd w:val="clear" w:fill="FFFFFF"/>
          <w:lang w:eastAsia="zh-CN"/>
        </w:rPr>
      </w:pPr>
      <w:r>
        <w:rPr>
          <w:rFonts w:hint="eastAsia" w:ascii="方正黑体_GBK" w:hAnsi="方正黑体_GBK" w:eastAsia="方正黑体_GBK" w:cs="方正黑体_GBK"/>
          <w:i w:val="0"/>
          <w:caps w:val="0"/>
          <w:color w:val="auto"/>
          <w:spacing w:val="24"/>
          <w:sz w:val="32"/>
          <w:szCs w:val="32"/>
          <w:shd w:val="clear" w:fill="FFFFFF"/>
          <w:lang w:eastAsia="zh-CN"/>
        </w:rPr>
        <w:t>二、</w:t>
      </w:r>
      <w:r>
        <w:rPr>
          <w:rFonts w:hint="eastAsia" w:ascii="方正黑体_GBK" w:hAnsi="方正黑体_GBK" w:eastAsia="方正黑体_GBK" w:cs="方正黑体_GBK"/>
          <w:i w:val="0"/>
          <w:caps w:val="0"/>
          <w:color w:val="auto"/>
          <w:spacing w:val="24"/>
          <w:sz w:val="32"/>
          <w:szCs w:val="32"/>
          <w:shd w:val="clear" w:fill="FFFFFF"/>
        </w:rPr>
        <w:t>招聘对象</w:t>
      </w:r>
      <w:r>
        <w:rPr>
          <w:rFonts w:hint="eastAsia" w:ascii="方正黑体_GBK" w:hAnsi="方正黑体_GBK" w:eastAsia="方正黑体_GBK" w:cs="方正黑体_GBK"/>
          <w:i w:val="0"/>
          <w:caps w:val="0"/>
          <w:color w:val="auto"/>
          <w:spacing w:val="24"/>
          <w:sz w:val="32"/>
          <w:szCs w:val="32"/>
          <w:shd w:val="clear" w:fill="FFFFFF"/>
          <w:lang w:eastAsia="zh-CN"/>
        </w:rPr>
        <w:t>及条件</w:t>
      </w:r>
    </w:p>
    <w:p w14:paraId="5851DD9C">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240" w:lineRule="auto"/>
        <w:ind w:left="640" w:leftChars="0" w:right="0" w:rightChars="0"/>
        <w:jc w:val="left"/>
        <w:textAlignment w:val="auto"/>
        <w:rPr>
          <w:rFonts w:hint="eastAsia" w:ascii="方正仿宋_GBK" w:hAnsi="方正仿宋_GBK" w:eastAsia="方正仿宋_GBK" w:cs="方正仿宋_GBK"/>
          <w:b/>
          <w:bCs/>
          <w:i w:val="0"/>
          <w:caps w:val="0"/>
          <w:color w:val="auto"/>
          <w:spacing w:val="24"/>
          <w:sz w:val="32"/>
          <w:szCs w:val="32"/>
          <w:shd w:val="clear" w:fill="FFFFFF"/>
          <w:lang w:eastAsia="zh-CN"/>
        </w:rPr>
      </w:pPr>
      <w:r>
        <w:rPr>
          <w:rFonts w:hint="eastAsia" w:ascii="方正仿宋_GBK" w:hAnsi="方正仿宋_GBK" w:eastAsia="方正仿宋_GBK" w:cs="方正仿宋_GBK"/>
          <w:b/>
          <w:bCs/>
          <w:i w:val="0"/>
          <w:caps w:val="0"/>
          <w:color w:val="auto"/>
          <w:spacing w:val="24"/>
          <w:sz w:val="32"/>
          <w:szCs w:val="32"/>
          <w:shd w:val="clear" w:fill="FFFFFF"/>
          <w:lang w:eastAsia="zh-CN"/>
        </w:rPr>
        <w:t>（一）</w:t>
      </w:r>
      <w:r>
        <w:rPr>
          <w:rFonts w:hint="eastAsia" w:ascii="方正仿宋_GBK" w:hAnsi="方正仿宋_GBK" w:eastAsia="方正仿宋_GBK" w:cs="方正仿宋_GBK"/>
          <w:b/>
          <w:bCs/>
          <w:i w:val="0"/>
          <w:caps w:val="0"/>
          <w:color w:val="auto"/>
          <w:spacing w:val="24"/>
          <w:sz w:val="32"/>
          <w:szCs w:val="32"/>
          <w:shd w:val="clear" w:fill="FFFFFF"/>
        </w:rPr>
        <w:t>招聘对象</w:t>
      </w:r>
    </w:p>
    <w:p w14:paraId="6624E3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240" w:lineRule="auto"/>
        <w:ind w:left="0" w:right="0" w:firstLine="640"/>
        <w:jc w:val="left"/>
        <w:textAlignment w:val="auto"/>
        <w:rPr>
          <w:rFonts w:hint="eastAsia" w:ascii="方正仿宋_GBK" w:hAnsi="方正仿宋_GBK" w:eastAsia="方正仿宋_GBK" w:cs="方正仿宋_GBK"/>
          <w:i w:val="0"/>
          <w:caps w:val="0"/>
          <w:color w:val="auto"/>
          <w:spacing w:val="24"/>
          <w:sz w:val="32"/>
          <w:szCs w:val="32"/>
          <w:shd w:val="clear" w:fill="FFFFFF"/>
        </w:rPr>
      </w:pPr>
      <w:r>
        <w:rPr>
          <w:rFonts w:hint="eastAsia" w:ascii="方正仿宋_GBK" w:hAnsi="方正仿宋_GBK" w:eastAsia="方正仿宋_GBK" w:cs="方正仿宋_GBK"/>
          <w:i w:val="0"/>
          <w:caps w:val="0"/>
          <w:color w:val="auto"/>
          <w:spacing w:val="24"/>
          <w:sz w:val="32"/>
          <w:szCs w:val="32"/>
          <w:shd w:val="clear" w:fill="FFFFFF"/>
        </w:rPr>
        <w:t>有劳动能力且具有我市户籍的脱贫人口和登记失业“4050”人员、低保家庭人员、零就业家庭人员、残疾人、刑满释放人员、戒毒康复人员、去产能企业职工、退役军人，以及市政府确定的其他就业困难人员。（符合上述条件且常住</w:t>
      </w:r>
      <w:r>
        <w:rPr>
          <w:rFonts w:hint="eastAsia" w:ascii="方正仿宋_GBK" w:hAnsi="方正仿宋_GBK" w:eastAsia="方正仿宋_GBK" w:cs="方正仿宋_GBK"/>
          <w:i w:val="0"/>
          <w:caps w:val="0"/>
          <w:color w:val="auto"/>
          <w:spacing w:val="24"/>
          <w:sz w:val="32"/>
          <w:szCs w:val="32"/>
          <w:shd w:val="clear" w:fill="FFFFFF"/>
          <w:lang w:eastAsia="zh-CN"/>
        </w:rPr>
        <w:t>长岭</w:t>
      </w:r>
      <w:r>
        <w:rPr>
          <w:rFonts w:hint="eastAsia" w:ascii="方正仿宋_GBK" w:hAnsi="方正仿宋_GBK" w:eastAsia="方正仿宋_GBK" w:cs="方正仿宋_GBK"/>
          <w:i w:val="0"/>
          <w:caps w:val="0"/>
          <w:color w:val="auto"/>
          <w:spacing w:val="24"/>
          <w:sz w:val="32"/>
          <w:szCs w:val="32"/>
          <w:shd w:val="clear" w:fill="FFFFFF"/>
        </w:rPr>
        <w:t>镇</w:t>
      </w:r>
      <w:r>
        <w:rPr>
          <w:rFonts w:hint="eastAsia" w:ascii="方正仿宋_GBK" w:hAnsi="方正仿宋_GBK" w:eastAsia="方正仿宋_GBK" w:cs="方正仿宋_GBK"/>
          <w:i w:val="0"/>
          <w:caps w:val="0"/>
          <w:color w:val="auto"/>
          <w:spacing w:val="24"/>
          <w:sz w:val="32"/>
          <w:szCs w:val="32"/>
          <w:shd w:val="clear" w:fill="FFFFFF"/>
          <w:lang w:eastAsia="zh-CN"/>
        </w:rPr>
        <w:t>茶店村</w:t>
      </w:r>
      <w:r>
        <w:rPr>
          <w:rFonts w:hint="eastAsia" w:ascii="方正仿宋_GBK" w:hAnsi="方正仿宋_GBK" w:eastAsia="方正仿宋_GBK" w:cs="方正仿宋_GBK"/>
          <w:i w:val="0"/>
          <w:caps w:val="0"/>
          <w:color w:val="auto"/>
          <w:spacing w:val="24"/>
          <w:sz w:val="32"/>
          <w:szCs w:val="32"/>
          <w:shd w:val="clear" w:fill="FFFFFF"/>
        </w:rPr>
        <w:t>人员优先）。</w:t>
      </w:r>
    </w:p>
    <w:p w14:paraId="1E63C3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516"/>
        <w:jc w:val="left"/>
        <w:textAlignment w:val="auto"/>
        <w:rPr>
          <w:rFonts w:hint="eastAsia" w:ascii="方正仿宋_GBK" w:hAnsi="方正仿宋_GBK" w:eastAsia="方正仿宋_GBK" w:cs="方正仿宋_GBK"/>
          <w:b/>
          <w:bCs/>
          <w:i w:val="0"/>
          <w:caps w:val="0"/>
          <w:color w:val="auto"/>
          <w:spacing w:val="24"/>
          <w:sz w:val="32"/>
          <w:szCs w:val="32"/>
        </w:rPr>
      </w:pPr>
      <w:r>
        <w:rPr>
          <w:rFonts w:hint="eastAsia" w:ascii="方正仿宋_GBK" w:hAnsi="方正仿宋_GBK" w:eastAsia="方正仿宋_GBK" w:cs="方正仿宋_GBK"/>
          <w:b/>
          <w:bCs/>
          <w:i w:val="0"/>
          <w:caps w:val="0"/>
          <w:color w:val="auto"/>
          <w:spacing w:val="24"/>
          <w:sz w:val="32"/>
          <w:szCs w:val="32"/>
          <w:shd w:val="clear" w:fill="FFFFFF"/>
        </w:rPr>
        <w:t>（二）以下人员不纳入招聘范围：</w:t>
      </w:r>
    </w:p>
    <w:p w14:paraId="41DE63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516"/>
        <w:jc w:val="left"/>
        <w:textAlignment w:val="auto"/>
        <w:rPr>
          <w:rFonts w:hint="eastAsia" w:ascii="方正仿宋_GBK" w:hAnsi="方正仿宋_GBK" w:eastAsia="方正仿宋_GBK" w:cs="方正仿宋_GBK"/>
          <w:i w:val="0"/>
          <w:caps w:val="0"/>
          <w:color w:val="auto"/>
          <w:spacing w:val="24"/>
          <w:sz w:val="32"/>
          <w:szCs w:val="32"/>
        </w:rPr>
      </w:pPr>
      <w:r>
        <w:rPr>
          <w:rFonts w:hint="eastAsia" w:ascii="方正仿宋_GBK" w:hAnsi="方正仿宋_GBK" w:eastAsia="方正仿宋_GBK" w:cs="方正仿宋_GBK"/>
          <w:i w:val="0"/>
          <w:caps w:val="0"/>
          <w:color w:val="auto"/>
          <w:spacing w:val="24"/>
          <w:sz w:val="32"/>
          <w:szCs w:val="32"/>
          <w:shd w:val="clear" w:fill="FFFFFF"/>
        </w:rPr>
        <w:t>1、已通过其他途径实现就业创业人员</w:t>
      </w:r>
    </w:p>
    <w:p w14:paraId="2F1787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516"/>
        <w:jc w:val="left"/>
        <w:textAlignment w:val="auto"/>
        <w:rPr>
          <w:rFonts w:hint="eastAsia" w:ascii="方正仿宋_GBK" w:hAnsi="方正仿宋_GBK" w:eastAsia="方正仿宋_GBK" w:cs="方正仿宋_GBK"/>
          <w:i w:val="0"/>
          <w:caps w:val="0"/>
          <w:color w:val="auto"/>
          <w:spacing w:val="24"/>
          <w:sz w:val="32"/>
          <w:szCs w:val="32"/>
        </w:rPr>
      </w:pPr>
      <w:r>
        <w:rPr>
          <w:rFonts w:hint="eastAsia" w:ascii="方正仿宋_GBK" w:hAnsi="方正仿宋_GBK" w:eastAsia="方正仿宋_GBK" w:cs="方正仿宋_GBK"/>
          <w:i w:val="0"/>
          <w:caps w:val="0"/>
          <w:color w:val="auto"/>
          <w:spacing w:val="24"/>
          <w:sz w:val="32"/>
          <w:szCs w:val="32"/>
          <w:shd w:val="clear" w:fill="FFFFFF"/>
        </w:rPr>
        <w:t>2、办理了工商营业执照人员</w:t>
      </w:r>
    </w:p>
    <w:p w14:paraId="118ECE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516"/>
        <w:jc w:val="left"/>
        <w:textAlignment w:val="auto"/>
        <w:rPr>
          <w:rFonts w:hint="eastAsia" w:ascii="方正仿宋_GBK" w:hAnsi="方正仿宋_GBK" w:eastAsia="方正仿宋_GBK" w:cs="方正仿宋_GBK"/>
          <w:i w:val="0"/>
          <w:caps w:val="0"/>
          <w:color w:val="auto"/>
          <w:spacing w:val="24"/>
          <w:sz w:val="32"/>
          <w:szCs w:val="32"/>
        </w:rPr>
      </w:pPr>
      <w:r>
        <w:rPr>
          <w:rFonts w:hint="eastAsia" w:ascii="方正仿宋_GBK" w:hAnsi="方正仿宋_GBK" w:eastAsia="方正仿宋_GBK" w:cs="方正仿宋_GBK"/>
          <w:i w:val="0"/>
          <w:caps w:val="0"/>
          <w:color w:val="auto"/>
          <w:spacing w:val="24"/>
          <w:sz w:val="32"/>
          <w:szCs w:val="32"/>
          <w:shd w:val="clear" w:fill="FFFFFF"/>
        </w:rPr>
        <w:t>3、有单位缴纳社会保险人员</w:t>
      </w:r>
    </w:p>
    <w:p w14:paraId="79556F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516"/>
        <w:jc w:val="left"/>
        <w:textAlignment w:val="auto"/>
        <w:rPr>
          <w:rFonts w:hint="eastAsia" w:ascii="方正仿宋_GBK" w:hAnsi="方正仿宋_GBK" w:eastAsia="方正仿宋_GBK" w:cs="方正仿宋_GBK"/>
          <w:i w:val="0"/>
          <w:caps w:val="0"/>
          <w:color w:val="auto"/>
          <w:spacing w:val="24"/>
          <w:sz w:val="32"/>
          <w:szCs w:val="32"/>
        </w:rPr>
      </w:pPr>
      <w:r>
        <w:rPr>
          <w:rFonts w:hint="eastAsia" w:ascii="方正仿宋_GBK" w:hAnsi="方正仿宋_GBK" w:eastAsia="方正仿宋_GBK" w:cs="方正仿宋_GBK"/>
          <w:i w:val="0"/>
          <w:caps w:val="0"/>
          <w:color w:val="auto"/>
          <w:spacing w:val="24"/>
          <w:sz w:val="32"/>
          <w:szCs w:val="32"/>
          <w:shd w:val="clear" w:fill="FFFFFF"/>
        </w:rPr>
        <w:t>4、已享受养老保险待遇人员</w:t>
      </w:r>
    </w:p>
    <w:p w14:paraId="2B38B3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516"/>
        <w:jc w:val="left"/>
        <w:textAlignment w:val="auto"/>
        <w:rPr>
          <w:rFonts w:hint="eastAsia" w:ascii="方正仿宋_GBK" w:hAnsi="方正仿宋_GBK" w:eastAsia="方正仿宋_GBK" w:cs="方正仿宋_GBK"/>
          <w:i w:val="0"/>
          <w:caps w:val="0"/>
          <w:color w:val="auto"/>
          <w:spacing w:val="24"/>
          <w:sz w:val="32"/>
          <w:szCs w:val="32"/>
        </w:rPr>
      </w:pPr>
      <w:r>
        <w:rPr>
          <w:rFonts w:hint="eastAsia" w:ascii="方正仿宋_GBK" w:hAnsi="方正仿宋_GBK" w:eastAsia="方正仿宋_GBK" w:cs="方正仿宋_GBK"/>
          <w:i w:val="0"/>
          <w:caps w:val="0"/>
          <w:color w:val="auto"/>
          <w:spacing w:val="24"/>
          <w:sz w:val="32"/>
          <w:szCs w:val="32"/>
          <w:shd w:val="clear" w:fill="FFFFFF"/>
        </w:rPr>
        <w:t>5、向外投资入股20万以上  </w:t>
      </w:r>
    </w:p>
    <w:p w14:paraId="265CB0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516"/>
        <w:jc w:val="left"/>
        <w:textAlignment w:val="auto"/>
        <w:rPr>
          <w:rFonts w:hint="eastAsia" w:ascii="方正仿宋_GBK" w:hAnsi="方正仿宋_GBK" w:eastAsia="方正仿宋_GBK" w:cs="方正仿宋_GBK"/>
          <w:i w:val="0"/>
          <w:caps w:val="0"/>
          <w:color w:val="auto"/>
          <w:spacing w:val="24"/>
          <w:sz w:val="32"/>
          <w:szCs w:val="32"/>
        </w:rPr>
      </w:pPr>
      <w:r>
        <w:rPr>
          <w:rFonts w:hint="eastAsia" w:ascii="方正仿宋_GBK" w:hAnsi="方正仿宋_GBK" w:eastAsia="方正仿宋_GBK" w:cs="方正仿宋_GBK"/>
          <w:i w:val="0"/>
          <w:caps w:val="0"/>
          <w:color w:val="auto"/>
          <w:spacing w:val="24"/>
          <w:sz w:val="32"/>
          <w:szCs w:val="32"/>
          <w:shd w:val="clear" w:fill="FFFFFF"/>
        </w:rPr>
        <w:t>6、失信被执行人员</w:t>
      </w:r>
    </w:p>
    <w:p w14:paraId="70EFDE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516"/>
        <w:jc w:val="left"/>
        <w:textAlignment w:val="auto"/>
        <w:rPr>
          <w:rFonts w:hint="eastAsia" w:ascii="方正仿宋_GBK" w:hAnsi="方正仿宋_GBK" w:eastAsia="方正仿宋_GBK" w:cs="方正仿宋_GBK"/>
          <w:i w:val="0"/>
          <w:caps w:val="0"/>
          <w:color w:val="auto"/>
          <w:spacing w:val="24"/>
          <w:sz w:val="32"/>
          <w:szCs w:val="32"/>
        </w:rPr>
      </w:pPr>
      <w:r>
        <w:rPr>
          <w:rFonts w:hint="eastAsia" w:ascii="方正仿宋_GBK" w:hAnsi="方正仿宋_GBK" w:eastAsia="方正仿宋_GBK" w:cs="方正仿宋_GBK"/>
          <w:i w:val="0"/>
          <w:caps w:val="0"/>
          <w:color w:val="auto"/>
          <w:spacing w:val="24"/>
          <w:sz w:val="32"/>
          <w:szCs w:val="32"/>
          <w:shd w:val="clear" w:fill="FFFFFF"/>
        </w:rPr>
        <w:t>7、无劳动能力、丧失劳动能力、因残疾或患重病不能胜任岗位工作要求的人员</w:t>
      </w:r>
    </w:p>
    <w:p w14:paraId="7B8800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516"/>
        <w:jc w:val="left"/>
        <w:textAlignment w:val="auto"/>
        <w:rPr>
          <w:rFonts w:hint="eastAsia" w:ascii="方正仿宋_GBK" w:hAnsi="方正仿宋_GBK" w:eastAsia="方正仿宋_GBK" w:cs="方正仿宋_GBK"/>
          <w:i w:val="0"/>
          <w:caps w:val="0"/>
          <w:color w:val="auto"/>
          <w:spacing w:val="24"/>
          <w:sz w:val="32"/>
          <w:szCs w:val="32"/>
        </w:rPr>
      </w:pPr>
      <w:r>
        <w:rPr>
          <w:rFonts w:hint="eastAsia" w:ascii="方正仿宋_GBK" w:hAnsi="方正仿宋_GBK" w:eastAsia="方正仿宋_GBK" w:cs="方正仿宋_GBK"/>
          <w:i w:val="0"/>
          <w:caps w:val="0"/>
          <w:color w:val="auto"/>
          <w:spacing w:val="24"/>
          <w:sz w:val="32"/>
          <w:szCs w:val="32"/>
          <w:shd w:val="clear" w:fill="FFFFFF"/>
        </w:rPr>
        <w:t>8、其他不符合安置条件的人员</w:t>
      </w:r>
    </w:p>
    <w:p w14:paraId="47142B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640"/>
        <w:jc w:val="left"/>
        <w:rPr>
          <w:rFonts w:hint="eastAsia" w:ascii="方正黑体_GBK" w:hAnsi="方正黑体_GBK" w:eastAsia="方正黑体_GBK" w:cs="方正黑体_GBK"/>
          <w:i w:val="0"/>
          <w:caps w:val="0"/>
          <w:color w:val="auto"/>
          <w:spacing w:val="24"/>
          <w:sz w:val="32"/>
          <w:szCs w:val="32"/>
          <w:shd w:val="clear" w:fill="FFFFFF"/>
        </w:rPr>
      </w:pPr>
      <w:r>
        <w:rPr>
          <w:rFonts w:hint="eastAsia" w:ascii="方正黑体_GBK" w:hAnsi="方正黑体_GBK" w:eastAsia="方正黑体_GBK" w:cs="方正黑体_GBK"/>
          <w:i w:val="0"/>
          <w:caps w:val="0"/>
          <w:color w:val="auto"/>
          <w:spacing w:val="24"/>
          <w:sz w:val="32"/>
          <w:szCs w:val="32"/>
          <w:shd w:val="clear" w:fill="FFFFFF"/>
        </w:rPr>
        <w:t>三、报名及聘用程序</w:t>
      </w:r>
    </w:p>
    <w:p w14:paraId="52674E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240" w:lineRule="auto"/>
        <w:ind w:left="0" w:right="0" w:firstLine="640"/>
        <w:jc w:val="left"/>
        <w:textAlignment w:val="auto"/>
        <w:rPr>
          <w:rFonts w:hint="eastAsia" w:ascii="方正仿宋_GBK" w:hAnsi="方正仿宋_GBK" w:eastAsia="方正仿宋_GBK" w:cs="方正仿宋_GBK"/>
          <w:b/>
          <w:bCs/>
          <w:i w:val="0"/>
          <w:caps w:val="0"/>
          <w:color w:val="auto"/>
          <w:spacing w:val="24"/>
          <w:sz w:val="32"/>
          <w:szCs w:val="32"/>
        </w:rPr>
      </w:pPr>
      <w:r>
        <w:rPr>
          <w:rFonts w:hint="eastAsia" w:ascii="方正仿宋_GBK" w:hAnsi="方正仿宋_GBK" w:eastAsia="方正仿宋_GBK" w:cs="方正仿宋_GBK"/>
          <w:b/>
          <w:bCs/>
          <w:i w:val="0"/>
          <w:caps w:val="0"/>
          <w:color w:val="auto"/>
          <w:spacing w:val="24"/>
          <w:sz w:val="32"/>
          <w:szCs w:val="32"/>
          <w:shd w:val="clear" w:fill="FFFFFF"/>
        </w:rPr>
        <w:t>（一）报名时间</w:t>
      </w:r>
    </w:p>
    <w:p w14:paraId="55C5EB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240" w:lineRule="auto"/>
        <w:ind w:left="0" w:right="0" w:firstLine="640"/>
        <w:jc w:val="left"/>
        <w:textAlignment w:val="auto"/>
        <w:rPr>
          <w:rFonts w:hint="eastAsia" w:ascii="方正仿宋_GBK" w:hAnsi="方正仿宋_GBK" w:eastAsia="方正仿宋_GBK" w:cs="方正仿宋_GBK"/>
          <w:i w:val="0"/>
          <w:caps w:val="0"/>
          <w:color w:val="auto"/>
          <w:spacing w:val="24"/>
          <w:sz w:val="32"/>
          <w:szCs w:val="32"/>
        </w:rPr>
      </w:pPr>
      <w:r>
        <w:rPr>
          <w:rFonts w:hint="eastAsia" w:ascii="方正仿宋_GBK" w:hAnsi="方正仿宋_GBK" w:eastAsia="方正仿宋_GBK" w:cs="方正仿宋_GBK"/>
          <w:i w:val="0"/>
          <w:caps w:val="0"/>
          <w:color w:val="auto"/>
          <w:spacing w:val="24"/>
          <w:sz w:val="32"/>
          <w:szCs w:val="32"/>
          <w:shd w:val="clear" w:fill="FFFFFF"/>
        </w:rPr>
        <w:t>2024年</w:t>
      </w:r>
      <w:r>
        <w:rPr>
          <w:rFonts w:hint="eastAsia" w:ascii="方正仿宋_GBK" w:hAnsi="方正仿宋_GBK" w:eastAsia="方正仿宋_GBK" w:cs="方正仿宋_GBK"/>
          <w:i w:val="0"/>
          <w:caps w:val="0"/>
          <w:color w:val="auto"/>
          <w:spacing w:val="24"/>
          <w:sz w:val="32"/>
          <w:szCs w:val="32"/>
          <w:shd w:val="clear" w:fill="FFFFFF"/>
          <w:lang w:val="en-US" w:eastAsia="zh-CN"/>
        </w:rPr>
        <w:t>9</w:t>
      </w:r>
      <w:r>
        <w:rPr>
          <w:rFonts w:hint="eastAsia" w:ascii="方正仿宋_GBK" w:hAnsi="方正仿宋_GBK" w:eastAsia="方正仿宋_GBK" w:cs="方正仿宋_GBK"/>
          <w:i w:val="0"/>
          <w:caps w:val="0"/>
          <w:color w:val="auto"/>
          <w:spacing w:val="24"/>
          <w:sz w:val="32"/>
          <w:szCs w:val="32"/>
          <w:shd w:val="clear" w:fill="FFFFFF"/>
        </w:rPr>
        <w:t>月1</w:t>
      </w:r>
      <w:r>
        <w:rPr>
          <w:rFonts w:hint="eastAsia" w:ascii="方正仿宋_GBK" w:hAnsi="方正仿宋_GBK" w:eastAsia="方正仿宋_GBK" w:cs="方正仿宋_GBK"/>
          <w:i w:val="0"/>
          <w:caps w:val="0"/>
          <w:color w:val="auto"/>
          <w:spacing w:val="24"/>
          <w:sz w:val="32"/>
          <w:szCs w:val="32"/>
          <w:shd w:val="clear" w:fill="FFFFFF"/>
          <w:lang w:val="en-US" w:eastAsia="zh-CN"/>
        </w:rPr>
        <w:t>8</w:t>
      </w:r>
      <w:r>
        <w:rPr>
          <w:rFonts w:hint="eastAsia" w:ascii="方正仿宋_GBK" w:hAnsi="方正仿宋_GBK" w:eastAsia="方正仿宋_GBK" w:cs="方正仿宋_GBK"/>
          <w:i w:val="0"/>
          <w:caps w:val="0"/>
          <w:color w:val="auto"/>
          <w:spacing w:val="24"/>
          <w:sz w:val="32"/>
          <w:szCs w:val="32"/>
          <w:shd w:val="clear" w:fill="FFFFFF"/>
        </w:rPr>
        <w:t>日—</w:t>
      </w:r>
      <w:r>
        <w:rPr>
          <w:rFonts w:hint="eastAsia" w:ascii="方正仿宋_GBK" w:hAnsi="方正仿宋_GBK" w:eastAsia="方正仿宋_GBK" w:cs="方正仿宋_GBK"/>
          <w:i w:val="0"/>
          <w:caps w:val="0"/>
          <w:color w:val="auto"/>
          <w:spacing w:val="24"/>
          <w:sz w:val="32"/>
          <w:szCs w:val="32"/>
          <w:shd w:val="clear" w:fill="FFFFFF"/>
          <w:lang w:val="en-US" w:eastAsia="zh-CN"/>
        </w:rPr>
        <w:t>20</w:t>
      </w:r>
      <w:r>
        <w:rPr>
          <w:rFonts w:hint="eastAsia" w:ascii="方正仿宋_GBK" w:hAnsi="方正仿宋_GBK" w:eastAsia="方正仿宋_GBK" w:cs="方正仿宋_GBK"/>
          <w:i w:val="0"/>
          <w:caps w:val="0"/>
          <w:color w:val="auto"/>
          <w:spacing w:val="24"/>
          <w:sz w:val="32"/>
          <w:szCs w:val="32"/>
          <w:shd w:val="clear" w:fill="FFFFFF"/>
        </w:rPr>
        <w:t>日</w:t>
      </w:r>
      <w:r>
        <w:rPr>
          <w:rFonts w:hint="eastAsia" w:ascii="方正仿宋_GBK" w:hAnsi="方正仿宋_GBK" w:eastAsia="方正仿宋_GBK" w:cs="方正仿宋_GBK"/>
          <w:i w:val="0"/>
          <w:caps w:val="0"/>
          <w:color w:val="auto"/>
          <w:spacing w:val="24"/>
          <w:sz w:val="32"/>
          <w:szCs w:val="32"/>
          <w:shd w:val="clear" w:fill="FFFFFF"/>
        </w:rPr>
        <w:t>（上午9:00-11:00，下午14:00-17:00）</w:t>
      </w:r>
    </w:p>
    <w:p w14:paraId="3FC47A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240" w:lineRule="auto"/>
        <w:ind w:left="0" w:right="0" w:firstLine="640"/>
        <w:jc w:val="left"/>
        <w:textAlignment w:val="auto"/>
        <w:rPr>
          <w:rFonts w:hint="eastAsia" w:ascii="方正仿宋_GBK" w:hAnsi="方正仿宋_GBK" w:eastAsia="方正仿宋_GBK" w:cs="方正仿宋_GBK"/>
          <w:b/>
          <w:bCs/>
          <w:i w:val="0"/>
          <w:caps w:val="0"/>
          <w:color w:val="auto"/>
          <w:spacing w:val="24"/>
          <w:sz w:val="32"/>
          <w:szCs w:val="32"/>
        </w:rPr>
      </w:pPr>
      <w:r>
        <w:rPr>
          <w:rFonts w:hint="eastAsia" w:ascii="方正仿宋_GBK" w:hAnsi="方正仿宋_GBK" w:eastAsia="方正仿宋_GBK" w:cs="方正仿宋_GBK"/>
          <w:b/>
          <w:bCs/>
          <w:i w:val="0"/>
          <w:caps w:val="0"/>
          <w:color w:val="auto"/>
          <w:spacing w:val="24"/>
          <w:sz w:val="32"/>
          <w:szCs w:val="32"/>
          <w:shd w:val="clear" w:fill="FFFFFF"/>
        </w:rPr>
        <w:t>（二）报名方式</w:t>
      </w:r>
    </w:p>
    <w:p w14:paraId="66B0DD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240" w:lineRule="auto"/>
        <w:ind w:left="0" w:right="0" w:firstLine="640"/>
        <w:jc w:val="left"/>
        <w:textAlignment w:val="auto"/>
        <w:rPr>
          <w:rFonts w:hint="eastAsia" w:ascii="方正仿宋_GBK" w:hAnsi="方正仿宋_GBK" w:eastAsia="方正仿宋_GBK" w:cs="方正仿宋_GBK"/>
          <w:i w:val="0"/>
          <w:caps w:val="0"/>
          <w:color w:val="auto"/>
          <w:spacing w:val="24"/>
          <w:sz w:val="32"/>
          <w:szCs w:val="32"/>
        </w:rPr>
      </w:pPr>
      <w:r>
        <w:rPr>
          <w:rFonts w:hint="eastAsia" w:ascii="方正仿宋_GBK" w:hAnsi="方正仿宋_GBK" w:eastAsia="方正仿宋_GBK" w:cs="方正仿宋_GBK"/>
          <w:i w:val="0"/>
          <w:caps w:val="0"/>
          <w:color w:val="auto"/>
          <w:spacing w:val="24"/>
          <w:sz w:val="32"/>
          <w:szCs w:val="32"/>
          <w:shd w:val="clear" w:fill="FFFFFF"/>
        </w:rPr>
        <w:t>1.现场报名</w:t>
      </w:r>
    </w:p>
    <w:p w14:paraId="339AEF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240" w:lineRule="auto"/>
        <w:ind w:left="0" w:right="0" w:firstLine="640"/>
        <w:jc w:val="left"/>
        <w:textAlignment w:val="auto"/>
        <w:rPr>
          <w:rFonts w:hint="eastAsia" w:ascii="方正仿宋_GBK" w:hAnsi="方正仿宋_GBK" w:eastAsia="方正仿宋_GBK" w:cs="方正仿宋_GBK"/>
          <w:i w:val="0"/>
          <w:caps w:val="0"/>
          <w:color w:val="auto"/>
          <w:spacing w:val="24"/>
          <w:sz w:val="32"/>
          <w:szCs w:val="32"/>
        </w:rPr>
      </w:pPr>
      <w:r>
        <w:rPr>
          <w:rFonts w:hint="eastAsia" w:ascii="方正仿宋_GBK" w:hAnsi="方正仿宋_GBK" w:eastAsia="方正仿宋_GBK" w:cs="方正仿宋_GBK"/>
          <w:i w:val="0"/>
          <w:caps w:val="0"/>
          <w:color w:val="auto"/>
          <w:spacing w:val="24"/>
          <w:sz w:val="32"/>
          <w:szCs w:val="32"/>
          <w:shd w:val="clear" w:fill="FFFFFF"/>
        </w:rPr>
        <w:t>重庆市万州区</w:t>
      </w:r>
      <w:r>
        <w:rPr>
          <w:rFonts w:hint="eastAsia" w:ascii="方正仿宋_GBK" w:hAnsi="方正仿宋_GBK" w:eastAsia="方正仿宋_GBK" w:cs="方正仿宋_GBK"/>
          <w:i w:val="0"/>
          <w:caps w:val="0"/>
          <w:color w:val="auto"/>
          <w:spacing w:val="24"/>
          <w:sz w:val="32"/>
          <w:szCs w:val="32"/>
          <w:shd w:val="clear" w:fill="FFFFFF"/>
          <w:lang w:eastAsia="zh-CN"/>
        </w:rPr>
        <w:t>长岭</w:t>
      </w:r>
      <w:r>
        <w:rPr>
          <w:rFonts w:hint="eastAsia" w:ascii="方正仿宋_GBK" w:hAnsi="方正仿宋_GBK" w:eastAsia="方正仿宋_GBK" w:cs="方正仿宋_GBK"/>
          <w:i w:val="0"/>
          <w:caps w:val="0"/>
          <w:color w:val="auto"/>
          <w:spacing w:val="24"/>
          <w:sz w:val="32"/>
          <w:szCs w:val="32"/>
          <w:shd w:val="clear" w:fill="FFFFFF"/>
        </w:rPr>
        <w:t>镇劳动就业和社会保障所（重庆市万州区</w:t>
      </w:r>
      <w:r>
        <w:rPr>
          <w:rFonts w:hint="eastAsia" w:ascii="方正仿宋_GBK" w:hAnsi="方正仿宋_GBK" w:eastAsia="方正仿宋_GBK" w:cs="方正仿宋_GBK"/>
          <w:i w:val="0"/>
          <w:caps w:val="0"/>
          <w:color w:val="auto"/>
          <w:spacing w:val="24"/>
          <w:sz w:val="32"/>
          <w:szCs w:val="32"/>
          <w:shd w:val="clear" w:fill="FFFFFF"/>
          <w:lang w:eastAsia="zh-CN"/>
        </w:rPr>
        <w:t>长岭</w:t>
      </w:r>
      <w:r>
        <w:rPr>
          <w:rFonts w:hint="eastAsia" w:ascii="方正仿宋_GBK" w:hAnsi="方正仿宋_GBK" w:eastAsia="方正仿宋_GBK" w:cs="方正仿宋_GBK"/>
          <w:i w:val="0"/>
          <w:caps w:val="0"/>
          <w:color w:val="auto"/>
          <w:spacing w:val="24"/>
          <w:sz w:val="32"/>
          <w:szCs w:val="32"/>
          <w:shd w:val="clear" w:fill="FFFFFF"/>
        </w:rPr>
        <w:t>镇</w:t>
      </w:r>
      <w:r>
        <w:rPr>
          <w:rFonts w:hint="eastAsia" w:ascii="方正仿宋_GBK" w:hAnsi="方正仿宋_GBK" w:eastAsia="方正仿宋_GBK" w:cs="方正仿宋_GBK"/>
          <w:i w:val="0"/>
          <w:caps w:val="0"/>
          <w:color w:val="auto"/>
          <w:spacing w:val="24"/>
          <w:sz w:val="32"/>
          <w:szCs w:val="32"/>
          <w:shd w:val="clear" w:fill="FFFFFF"/>
          <w:lang w:eastAsia="zh-CN"/>
        </w:rPr>
        <w:t>梨花街</w:t>
      </w:r>
      <w:r>
        <w:rPr>
          <w:rFonts w:hint="eastAsia" w:ascii="方正仿宋_GBK" w:hAnsi="方正仿宋_GBK" w:eastAsia="方正仿宋_GBK" w:cs="方正仿宋_GBK"/>
          <w:i w:val="0"/>
          <w:caps w:val="0"/>
          <w:color w:val="auto"/>
          <w:spacing w:val="24"/>
          <w:sz w:val="32"/>
          <w:szCs w:val="32"/>
          <w:shd w:val="clear" w:fill="FFFFFF"/>
          <w:lang w:val="en-US" w:eastAsia="zh-CN"/>
        </w:rPr>
        <w:t>227</w:t>
      </w:r>
      <w:r>
        <w:rPr>
          <w:rFonts w:hint="eastAsia" w:ascii="方正仿宋_GBK" w:hAnsi="方正仿宋_GBK" w:eastAsia="方正仿宋_GBK" w:cs="方正仿宋_GBK"/>
          <w:i w:val="0"/>
          <w:caps w:val="0"/>
          <w:color w:val="auto"/>
          <w:spacing w:val="24"/>
          <w:sz w:val="32"/>
          <w:szCs w:val="32"/>
          <w:shd w:val="clear" w:fill="FFFFFF"/>
        </w:rPr>
        <w:t>号），联系电话：023-58</w:t>
      </w:r>
      <w:r>
        <w:rPr>
          <w:rFonts w:hint="eastAsia" w:ascii="方正仿宋_GBK" w:hAnsi="方正仿宋_GBK" w:eastAsia="方正仿宋_GBK" w:cs="方正仿宋_GBK"/>
          <w:i w:val="0"/>
          <w:caps w:val="0"/>
          <w:color w:val="auto"/>
          <w:spacing w:val="24"/>
          <w:sz w:val="32"/>
          <w:szCs w:val="32"/>
          <w:shd w:val="clear" w:fill="FFFFFF"/>
          <w:lang w:val="en-US" w:eastAsia="zh-CN"/>
        </w:rPr>
        <w:t>693295</w:t>
      </w:r>
      <w:r>
        <w:rPr>
          <w:rFonts w:hint="eastAsia" w:ascii="方正仿宋_GBK" w:hAnsi="方正仿宋_GBK" w:eastAsia="方正仿宋_GBK" w:cs="方正仿宋_GBK"/>
          <w:i w:val="0"/>
          <w:caps w:val="0"/>
          <w:color w:val="auto"/>
          <w:spacing w:val="24"/>
          <w:sz w:val="32"/>
          <w:szCs w:val="32"/>
          <w:shd w:val="clear" w:fill="FFFFFF"/>
        </w:rPr>
        <w:t>。</w:t>
      </w:r>
    </w:p>
    <w:p w14:paraId="739291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240" w:lineRule="auto"/>
        <w:ind w:left="0" w:right="0" w:firstLine="640"/>
        <w:jc w:val="left"/>
        <w:textAlignment w:val="auto"/>
        <w:rPr>
          <w:rFonts w:hint="eastAsia" w:ascii="方正仿宋_GBK" w:hAnsi="方正仿宋_GBK" w:eastAsia="方正仿宋_GBK" w:cs="方正仿宋_GBK"/>
          <w:i w:val="0"/>
          <w:caps w:val="0"/>
          <w:color w:val="auto"/>
          <w:spacing w:val="24"/>
          <w:sz w:val="32"/>
          <w:szCs w:val="32"/>
        </w:rPr>
      </w:pPr>
      <w:r>
        <w:rPr>
          <w:rFonts w:hint="eastAsia" w:ascii="方正仿宋_GBK" w:hAnsi="方正仿宋_GBK" w:eastAsia="方正仿宋_GBK" w:cs="方正仿宋_GBK"/>
          <w:i w:val="0"/>
          <w:caps w:val="0"/>
          <w:color w:val="auto"/>
          <w:spacing w:val="24"/>
          <w:sz w:val="32"/>
          <w:szCs w:val="32"/>
          <w:shd w:val="clear" w:fill="FFFFFF"/>
        </w:rPr>
        <w:t>2.报名需提供的材料</w:t>
      </w:r>
    </w:p>
    <w:p w14:paraId="79E697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240" w:lineRule="auto"/>
        <w:ind w:left="0" w:right="0" w:firstLine="640"/>
        <w:jc w:val="left"/>
        <w:textAlignment w:val="auto"/>
        <w:rPr>
          <w:rFonts w:hint="eastAsia" w:ascii="方正仿宋_GBK" w:hAnsi="方正仿宋_GBK" w:eastAsia="方正仿宋_GBK" w:cs="方正仿宋_GBK"/>
          <w:i w:val="0"/>
          <w:caps w:val="0"/>
          <w:color w:val="auto"/>
          <w:spacing w:val="24"/>
          <w:sz w:val="32"/>
          <w:szCs w:val="32"/>
        </w:rPr>
      </w:pPr>
      <w:r>
        <w:rPr>
          <w:rFonts w:hint="eastAsia" w:ascii="方正仿宋_GBK" w:hAnsi="方正仿宋_GBK" w:eastAsia="方正仿宋_GBK" w:cs="方正仿宋_GBK"/>
          <w:i w:val="0"/>
          <w:caps w:val="0"/>
          <w:color w:val="auto"/>
          <w:spacing w:val="24"/>
          <w:sz w:val="32"/>
          <w:szCs w:val="32"/>
          <w:shd w:val="clear" w:fill="FFFFFF"/>
        </w:rPr>
        <w:t>非全日制公益性岗位需提供身份证原件及复印件；相关身份证明材料、本人一寸照片2张。</w:t>
      </w:r>
    </w:p>
    <w:p w14:paraId="5F945D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240" w:lineRule="auto"/>
        <w:ind w:left="0" w:right="0" w:firstLine="640"/>
        <w:jc w:val="left"/>
        <w:textAlignment w:val="auto"/>
        <w:rPr>
          <w:rFonts w:hint="eastAsia" w:ascii="方正仿宋_GBK" w:hAnsi="方正仿宋_GBK" w:eastAsia="方正仿宋_GBK" w:cs="方正仿宋_GBK"/>
          <w:b/>
          <w:bCs/>
          <w:i w:val="0"/>
          <w:caps w:val="0"/>
          <w:color w:val="auto"/>
          <w:spacing w:val="24"/>
          <w:sz w:val="32"/>
          <w:szCs w:val="32"/>
        </w:rPr>
      </w:pPr>
      <w:r>
        <w:rPr>
          <w:rFonts w:hint="eastAsia" w:ascii="方正仿宋_GBK" w:hAnsi="方正仿宋_GBK" w:eastAsia="方正仿宋_GBK" w:cs="方正仿宋_GBK"/>
          <w:b/>
          <w:bCs/>
          <w:i w:val="0"/>
          <w:caps w:val="0"/>
          <w:color w:val="auto"/>
          <w:spacing w:val="24"/>
          <w:sz w:val="32"/>
          <w:szCs w:val="32"/>
          <w:shd w:val="clear" w:fill="FFFFFF"/>
        </w:rPr>
        <w:t>（三）招聘程序</w:t>
      </w:r>
    </w:p>
    <w:p w14:paraId="1509DA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240" w:lineRule="auto"/>
        <w:ind w:left="0" w:right="0" w:firstLine="640"/>
        <w:jc w:val="left"/>
        <w:textAlignment w:val="auto"/>
        <w:rPr>
          <w:rFonts w:hint="eastAsia" w:ascii="方正仿宋_GBK" w:hAnsi="方正仿宋_GBK" w:eastAsia="方正仿宋_GBK" w:cs="方正仿宋_GBK"/>
          <w:i w:val="0"/>
          <w:caps w:val="0"/>
          <w:color w:val="auto"/>
          <w:spacing w:val="24"/>
          <w:sz w:val="32"/>
          <w:szCs w:val="32"/>
        </w:rPr>
      </w:pPr>
      <w:r>
        <w:rPr>
          <w:rFonts w:hint="eastAsia" w:ascii="方正仿宋_GBK" w:hAnsi="方正仿宋_GBK" w:eastAsia="方正仿宋_GBK" w:cs="方正仿宋_GBK"/>
          <w:i w:val="0"/>
          <w:caps w:val="0"/>
          <w:color w:val="auto"/>
          <w:spacing w:val="24"/>
          <w:sz w:val="32"/>
          <w:szCs w:val="32"/>
          <w:shd w:val="clear" w:fill="FFFFFF"/>
        </w:rPr>
        <w:t>此次招聘工作按照发布公告、现场报名和资格审查流程开展，对资格审查符合招聘条件的报名人员开展岗位适应能力筛选，择优录用，对拟招录对象开展人员信息公示，公示期满无异议后签订劳务协议。</w:t>
      </w:r>
    </w:p>
    <w:p w14:paraId="726B6B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640"/>
        <w:jc w:val="left"/>
        <w:rPr>
          <w:rFonts w:hint="eastAsia" w:ascii="方正黑体_GBK" w:hAnsi="方正黑体_GBK" w:eastAsia="方正黑体_GBK" w:cs="方正黑体_GBK"/>
          <w:i w:val="0"/>
          <w:caps w:val="0"/>
          <w:color w:val="auto"/>
          <w:spacing w:val="24"/>
          <w:sz w:val="32"/>
          <w:szCs w:val="32"/>
          <w:shd w:val="clear" w:fill="FFFFFF"/>
        </w:rPr>
      </w:pPr>
      <w:r>
        <w:rPr>
          <w:rFonts w:hint="eastAsia" w:ascii="方正黑体_GBK" w:hAnsi="方正黑体_GBK" w:eastAsia="方正黑体_GBK" w:cs="方正黑体_GBK"/>
          <w:i w:val="0"/>
          <w:caps w:val="0"/>
          <w:color w:val="auto"/>
          <w:spacing w:val="24"/>
          <w:sz w:val="32"/>
          <w:szCs w:val="32"/>
          <w:shd w:val="clear" w:fill="FFFFFF"/>
        </w:rPr>
        <w:t>四、用工管理及待遇</w:t>
      </w:r>
    </w:p>
    <w:p w14:paraId="43611B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240" w:lineRule="auto"/>
        <w:ind w:left="0" w:right="0" w:firstLine="640"/>
        <w:jc w:val="left"/>
        <w:textAlignment w:val="auto"/>
        <w:rPr>
          <w:rFonts w:hint="eastAsia" w:ascii="方正仿宋_GBK" w:hAnsi="方正仿宋_GBK" w:eastAsia="方正仿宋_GBK" w:cs="方正仿宋_GBK"/>
          <w:i w:val="0"/>
          <w:caps w:val="0"/>
          <w:color w:val="auto"/>
          <w:spacing w:val="24"/>
          <w:sz w:val="32"/>
          <w:szCs w:val="32"/>
        </w:rPr>
      </w:pPr>
      <w:r>
        <w:rPr>
          <w:rFonts w:hint="eastAsia" w:ascii="方正仿宋_GBK" w:hAnsi="方正仿宋_GBK" w:eastAsia="方正仿宋_GBK" w:cs="方正仿宋_GBK"/>
          <w:i w:val="0"/>
          <w:caps w:val="0"/>
          <w:color w:val="auto"/>
          <w:spacing w:val="24"/>
          <w:sz w:val="32"/>
          <w:szCs w:val="32"/>
          <w:shd w:val="clear" w:fill="FFFFFF"/>
        </w:rPr>
        <w:t>1.公益性岗位工作人员的管理按照《重庆市公益性岗位开发和管理办法》实施。</w:t>
      </w:r>
    </w:p>
    <w:p w14:paraId="4FA627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240" w:lineRule="auto"/>
        <w:ind w:left="0" w:right="0" w:firstLine="640"/>
        <w:jc w:val="left"/>
        <w:textAlignment w:val="auto"/>
        <w:rPr>
          <w:rFonts w:hint="eastAsia" w:ascii="方正仿宋_GBK" w:hAnsi="方正仿宋_GBK" w:eastAsia="方正仿宋_GBK" w:cs="方正仿宋_GBK"/>
          <w:i w:val="0"/>
          <w:caps w:val="0"/>
          <w:color w:val="auto"/>
          <w:spacing w:val="24"/>
          <w:sz w:val="32"/>
          <w:szCs w:val="32"/>
        </w:rPr>
      </w:pPr>
      <w:r>
        <w:rPr>
          <w:rFonts w:hint="eastAsia" w:ascii="方正仿宋_GBK" w:hAnsi="方正仿宋_GBK" w:eastAsia="方正仿宋_GBK" w:cs="方正仿宋_GBK"/>
          <w:i w:val="0"/>
          <w:caps w:val="0"/>
          <w:color w:val="auto"/>
          <w:spacing w:val="24"/>
          <w:sz w:val="32"/>
          <w:szCs w:val="32"/>
          <w:shd w:val="clear" w:fill="FFFFFF"/>
        </w:rPr>
        <w:t>2.公益性岗位工作人员应严格遵守国家法律法规和部门制定的各项规章制度。</w:t>
      </w:r>
    </w:p>
    <w:p w14:paraId="04B2CB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240" w:lineRule="auto"/>
        <w:ind w:left="0" w:right="0" w:firstLine="640"/>
        <w:jc w:val="left"/>
        <w:textAlignment w:val="auto"/>
        <w:rPr>
          <w:rFonts w:hint="eastAsia" w:ascii="方正仿宋_GBK" w:hAnsi="方正仿宋_GBK" w:eastAsia="方正仿宋_GBK" w:cs="方正仿宋_GBK"/>
          <w:i w:val="0"/>
          <w:caps w:val="0"/>
          <w:color w:val="auto"/>
          <w:spacing w:val="24"/>
          <w:sz w:val="32"/>
          <w:szCs w:val="32"/>
        </w:rPr>
      </w:pPr>
      <w:r>
        <w:rPr>
          <w:rFonts w:hint="eastAsia" w:ascii="方正仿宋_GBK" w:hAnsi="方正仿宋_GBK" w:eastAsia="方正仿宋_GBK" w:cs="方正仿宋_GBK"/>
          <w:i w:val="0"/>
          <w:caps w:val="0"/>
          <w:color w:val="auto"/>
          <w:spacing w:val="24"/>
          <w:sz w:val="32"/>
          <w:szCs w:val="32"/>
          <w:shd w:val="clear" w:fill="FFFFFF"/>
        </w:rPr>
        <w:t>3.本次非全日制公益性岗位招录人员劳务协议一年一签，原则上服务期限不超过三年。（根据《重庆市公益性岗位开发和管理办法》（渝人社发﹝2016﹞239号）等文件精神，公益性岗位劳动协议不适用劳动合同法有关无固定期限劳动合同的规定以及支付经济补偿的规定）。</w:t>
      </w:r>
    </w:p>
    <w:p w14:paraId="019783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240" w:lineRule="auto"/>
        <w:ind w:left="0" w:right="0" w:firstLine="640"/>
        <w:jc w:val="left"/>
        <w:textAlignment w:val="auto"/>
        <w:rPr>
          <w:rFonts w:hint="eastAsia" w:ascii="方正仿宋_GBK" w:hAnsi="方正仿宋_GBK" w:eastAsia="方正仿宋_GBK" w:cs="方正仿宋_GBK"/>
          <w:i w:val="0"/>
          <w:caps w:val="0"/>
          <w:color w:val="auto"/>
          <w:spacing w:val="24"/>
          <w:sz w:val="32"/>
          <w:szCs w:val="32"/>
        </w:rPr>
      </w:pPr>
      <w:r>
        <w:rPr>
          <w:rFonts w:hint="eastAsia" w:ascii="方正仿宋_GBK" w:hAnsi="方正仿宋_GBK" w:eastAsia="方正仿宋_GBK" w:cs="方正仿宋_GBK"/>
          <w:i w:val="0"/>
          <w:caps w:val="0"/>
          <w:color w:val="auto"/>
          <w:spacing w:val="24"/>
          <w:sz w:val="32"/>
          <w:szCs w:val="32"/>
          <w:shd w:val="clear" w:fill="FFFFFF"/>
        </w:rPr>
        <w:t>4.按照相关文件要求，用人单位统一为拟聘用人员参加工伤保险，对不符合参加工伤保险条件的拟聘用人员，由用人单位统一购买意外伤害团体保险。</w:t>
      </w:r>
    </w:p>
    <w:p w14:paraId="11C607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240" w:lineRule="auto"/>
        <w:ind w:left="0" w:right="0" w:firstLine="640"/>
        <w:jc w:val="left"/>
        <w:textAlignment w:val="auto"/>
        <w:rPr>
          <w:rFonts w:hint="eastAsia" w:ascii="方正仿宋_GBK" w:hAnsi="方正仿宋_GBK" w:eastAsia="方正仿宋_GBK" w:cs="方正仿宋_GBK"/>
          <w:i w:val="0"/>
          <w:caps w:val="0"/>
          <w:color w:val="auto"/>
          <w:spacing w:val="24"/>
          <w:sz w:val="32"/>
          <w:szCs w:val="32"/>
        </w:rPr>
      </w:pPr>
      <w:r>
        <w:rPr>
          <w:rFonts w:hint="eastAsia" w:ascii="方正仿宋_GBK" w:hAnsi="方正仿宋_GBK" w:eastAsia="方正仿宋_GBK" w:cs="方正仿宋_GBK"/>
          <w:i w:val="0"/>
          <w:caps w:val="0"/>
          <w:color w:val="auto"/>
          <w:spacing w:val="24"/>
          <w:sz w:val="32"/>
          <w:szCs w:val="32"/>
          <w:shd w:val="clear" w:fill="FFFFFF"/>
        </w:rPr>
        <w:t>5.非全日制公益岗位待遇以补贴方式发放，每月补贴金额为</w:t>
      </w:r>
      <w:r>
        <w:rPr>
          <w:rFonts w:hint="eastAsia" w:ascii="方正仿宋_GBK" w:hAnsi="方正仿宋_GBK" w:eastAsia="方正仿宋_GBK" w:cs="方正仿宋_GBK"/>
          <w:i w:val="0"/>
          <w:caps w:val="0"/>
          <w:color w:val="auto"/>
          <w:spacing w:val="24"/>
          <w:sz w:val="32"/>
          <w:szCs w:val="32"/>
          <w:shd w:val="clear" w:fill="FFFFFF"/>
        </w:rPr>
        <w:t>1155</w:t>
      </w:r>
      <w:r>
        <w:rPr>
          <w:rFonts w:hint="eastAsia" w:ascii="方正仿宋_GBK" w:hAnsi="方正仿宋_GBK" w:eastAsia="方正仿宋_GBK" w:cs="方正仿宋_GBK"/>
          <w:i w:val="0"/>
          <w:caps w:val="0"/>
          <w:color w:val="auto"/>
          <w:spacing w:val="24"/>
          <w:sz w:val="32"/>
          <w:szCs w:val="32"/>
          <w:shd w:val="clear" w:fill="FFFFFF"/>
        </w:rPr>
        <w:t>元。</w:t>
      </w:r>
    </w:p>
    <w:p w14:paraId="3DCDEF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640"/>
        <w:jc w:val="left"/>
        <w:rPr>
          <w:rFonts w:hint="eastAsia" w:ascii="方正黑体_GBK" w:hAnsi="方正黑体_GBK" w:eastAsia="方正黑体_GBK" w:cs="方正黑体_GBK"/>
          <w:i w:val="0"/>
          <w:caps w:val="0"/>
          <w:color w:val="auto"/>
          <w:spacing w:val="24"/>
          <w:sz w:val="32"/>
          <w:szCs w:val="32"/>
          <w:shd w:val="clear" w:fill="FFFFFF"/>
        </w:rPr>
      </w:pPr>
      <w:r>
        <w:rPr>
          <w:rFonts w:hint="eastAsia" w:ascii="方正黑体_GBK" w:hAnsi="方正黑体_GBK" w:eastAsia="方正黑体_GBK" w:cs="方正黑体_GBK"/>
          <w:i w:val="0"/>
          <w:caps w:val="0"/>
          <w:color w:val="auto"/>
          <w:spacing w:val="24"/>
          <w:sz w:val="32"/>
          <w:szCs w:val="32"/>
          <w:shd w:val="clear" w:fill="FFFFFF"/>
        </w:rPr>
        <w:t>五、纪律监督</w:t>
      </w:r>
    </w:p>
    <w:p w14:paraId="2E6982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240" w:lineRule="auto"/>
        <w:ind w:left="0" w:right="0" w:firstLine="640"/>
        <w:jc w:val="left"/>
        <w:textAlignment w:val="auto"/>
        <w:rPr>
          <w:rFonts w:hint="eastAsia" w:ascii="方正仿宋_GBK" w:hAnsi="方正仿宋_GBK" w:eastAsia="方正仿宋_GBK" w:cs="方正仿宋_GBK"/>
          <w:i w:val="0"/>
          <w:caps w:val="0"/>
          <w:color w:val="auto"/>
          <w:spacing w:val="24"/>
          <w:sz w:val="32"/>
          <w:szCs w:val="32"/>
        </w:rPr>
      </w:pPr>
      <w:r>
        <w:rPr>
          <w:rFonts w:hint="eastAsia" w:ascii="方正仿宋_GBK" w:hAnsi="方正仿宋_GBK" w:eastAsia="方正仿宋_GBK" w:cs="方正仿宋_GBK"/>
          <w:i w:val="0"/>
          <w:caps w:val="0"/>
          <w:color w:val="auto"/>
          <w:spacing w:val="24"/>
          <w:sz w:val="32"/>
          <w:szCs w:val="32"/>
          <w:shd w:val="clear" w:fill="FFFFFF"/>
        </w:rPr>
        <w:t>公开招聘公益性岗位工作人员是一项严肃的工作，必须坚持“公开、公平、公正”的原则，严禁弄虚作假、徇私舞弊等不正之风，一经发现给予查处。整个招录工作接受社会监督，特设立监督举报电话：023-58</w:t>
      </w:r>
      <w:r>
        <w:rPr>
          <w:rFonts w:hint="eastAsia" w:ascii="方正仿宋_GBK" w:hAnsi="方正仿宋_GBK" w:eastAsia="方正仿宋_GBK" w:cs="方正仿宋_GBK"/>
          <w:i w:val="0"/>
          <w:caps w:val="0"/>
          <w:color w:val="auto"/>
          <w:spacing w:val="24"/>
          <w:sz w:val="32"/>
          <w:szCs w:val="32"/>
          <w:shd w:val="clear" w:fill="FFFFFF"/>
          <w:lang w:val="en-US" w:eastAsia="zh-CN"/>
        </w:rPr>
        <w:t>693295</w:t>
      </w:r>
      <w:r>
        <w:rPr>
          <w:rFonts w:hint="eastAsia" w:ascii="方正仿宋_GBK" w:hAnsi="方正仿宋_GBK" w:eastAsia="方正仿宋_GBK" w:cs="方正仿宋_GBK"/>
          <w:i w:val="0"/>
          <w:caps w:val="0"/>
          <w:color w:val="auto"/>
          <w:spacing w:val="24"/>
          <w:sz w:val="32"/>
          <w:szCs w:val="32"/>
          <w:shd w:val="clear" w:fill="FFFFFF"/>
        </w:rPr>
        <w:t>。</w:t>
      </w:r>
    </w:p>
    <w:p w14:paraId="209EA5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240" w:lineRule="auto"/>
        <w:ind w:left="0" w:right="0" w:firstLine="640"/>
        <w:jc w:val="left"/>
        <w:textAlignment w:val="auto"/>
        <w:rPr>
          <w:rFonts w:hint="eastAsia" w:ascii="方正仿宋_GBK" w:hAnsi="方正仿宋_GBK" w:eastAsia="方正仿宋_GBK" w:cs="方正仿宋_GBK"/>
          <w:i w:val="0"/>
          <w:caps w:val="0"/>
          <w:color w:val="auto"/>
          <w:spacing w:val="24"/>
          <w:sz w:val="32"/>
          <w:szCs w:val="32"/>
        </w:rPr>
      </w:pPr>
    </w:p>
    <w:p w14:paraId="0928BC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240" w:lineRule="auto"/>
        <w:ind w:left="0" w:right="0" w:firstLine="640"/>
        <w:jc w:val="left"/>
        <w:textAlignment w:val="auto"/>
        <w:rPr>
          <w:rFonts w:hint="eastAsia" w:ascii="方正仿宋_GBK" w:hAnsi="方正仿宋_GBK" w:eastAsia="方正仿宋_GBK" w:cs="方正仿宋_GBK"/>
          <w:i w:val="0"/>
          <w:caps w:val="0"/>
          <w:color w:val="auto"/>
          <w:spacing w:val="24"/>
          <w:sz w:val="32"/>
          <w:szCs w:val="32"/>
        </w:rPr>
      </w:pPr>
      <w:r>
        <w:rPr>
          <w:rFonts w:hint="eastAsia" w:ascii="方正仿宋_GBK" w:hAnsi="方正仿宋_GBK" w:eastAsia="方正仿宋_GBK" w:cs="方正仿宋_GBK"/>
          <w:i w:val="0"/>
          <w:caps w:val="0"/>
          <w:color w:val="auto"/>
          <w:spacing w:val="24"/>
          <w:sz w:val="32"/>
          <w:szCs w:val="32"/>
          <w:shd w:val="clear" w:fill="FFFFFF"/>
        </w:rPr>
        <w:t>附件：</w:t>
      </w:r>
      <w:r>
        <w:rPr>
          <w:rFonts w:hint="eastAsia" w:ascii="方正仿宋_GBK" w:hAnsi="方正仿宋_GBK" w:eastAsia="方正仿宋_GBK" w:cs="方正仿宋_GBK"/>
          <w:i w:val="0"/>
          <w:caps w:val="0"/>
          <w:color w:val="auto"/>
          <w:spacing w:val="24"/>
          <w:sz w:val="32"/>
          <w:szCs w:val="32"/>
          <w:shd w:val="clear" w:fill="FFFFFF"/>
          <w:lang w:eastAsia="zh-CN"/>
        </w:rPr>
        <w:t>长岭</w:t>
      </w:r>
      <w:r>
        <w:rPr>
          <w:rFonts w:hint="eastAsia" w:ascii="方正仿宋_GBK" w:hAnsi="方正仿宋_GBK" w:eastAsia="方正仿宋_GBK" w:cs="方正仿宋_GBK"/>
          <w:i w:val="0"/>
          <w:caps w:val="0"/>
          <w:color w:val="auto"/>
          <w:spacing w:val="24"/>
          <w:sz w:val="32"/>
          <w:szCs w:val="32"/>
          <w:shd w:val="clear" w:fill="FFFFFF"/>
        </w:rPr>
        <w:t>镇非全日制公益性岗位招聘</w:t>
      </w:r>
      <w:r>
        <w:rPr>
          <w:rFonts w:hint="eastAsia" w:ascii="方正仿宋_GBK" w:hAnsi="方正仿宋_GBK" w:eastAsia="方正仿宋_GBK" w:cs="方正仿宋_GBK"/>
          <w:i w:val="0"/>
          <w:caps w:val="0"/>
          <w:color w:val="auto"/>
          <w:spacing w:val="24"/>
          <w:sz w:val="32"/>
          <w:szCs w:val="32"/>
          <w:shd w:val="clear" w:fill="FFFFFF"/>
          <w:lang w:eastAsia="zh-CN"/>
        </w:rPr>
        <w:t>一览</w:t>
      </w:r>
      <w:r>
        <w:rPr>
          <w:rFonts w:hint="eastAsia" w:ascii="方正仿宋_GBK" w:hAnsi="方正仿宋_GBK" w:eastAsia="方正仿宋_GBK" w:cs="方正仿宋_GBK"/>
          <w:i w:val="0"/>
          <w:caps w:val="0"/>
          <w:color w:val="auto"/>
          <w:spacing w:val="24"/>
          <w:sz w:val="32"/>
          <w:szCs w:val="32"/>
          <w:shd w:val="clear" w:fill="FFFFFF"/>
        </w:rPr>
        <w:t>表</w:t>
      </w:r>
    </w:p>
    <w:p w14:paraId="7C755C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240" w:lineRule="auto"/>
        <w:ind w:right="0"/>
        <w:jc w:val="left"/>
        <w:textAlignment w:val="auto"/>
        <w:rPr>
          <w:rFonts w:hint="eastAsia" w:ascii="方正仿宋_GBK" w:hAnsi="方正仿宋_GBK" w:eastAsia="方正仿宋_GBK" w:cs="方正仿宋_GBK"/>
          <w:i w:val="0"/>
          <w:caps w:val="0"/>
          <w:color w:val="auto"/>
          <w:spacing w:val="24"/>
          <w:sz w:val="32"/>
          <w:szCs w:val="32"/>
        </w:rPr>
      </w:pPr>
    </w:p>
    <w:p w14:paraId="24290C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60" w:afterAutospacing="0" w:line="240" w:lineRule="auto"/>
        <w:ind w:right="0" w:firstLine="3312" w:firstLineChars="900"/>
        <w:jc w:val="left"/>
        <w:textAlignment w:val="auto"/>
        <w:rPr>
          <w:rFonts w:hint="eastAsia" w:ascii="方正仿宋_GBK" w:hAnsi="方正仿宋_GBK" w:eastAsia="方正仿宋_GBK" w:cs="方正仿宋_GBK"/>
          <w:i w:val="0"/>
          <w:caps w:val="0"/>
          <w:color w:val="auto"/>
          <w:spacing w:val="24"/>
          <w:sz w:val="32"/>
          <w:szCs w:val="32"/>
        </w:rPr>
      </w:pPr>
      <w:r>
        <w:rPr>
          <w:rFonts w:hint="eastAsia" w:ascii="方正仿宋_GBK" w:hAnsi="方正仿宋_GBK" w:eastAsia="方正仿宋_GBK" w:cs="方正仿宋_GBK"/>
          <w:i w:val="0"/>
          <w:caps w:val="0"/>
          <w:color w:val="auto"/>
          <w:spacing w:val="24"/>
          <w:sz w:val="32"/>
          <w:szCs w:val="32"/>
          <w:shd w:val="clear" w:fill="FFFFFF"/>
        </w:rPr>
        <w:t>重庆市万州区</w:t>
      </w:r>
      <w:r>
        <w:rPr>
          <w:rFonts w:hint="eastAsia" w:ascii="方正仿宋_GBK" w:hAnsi="方正仿宋_GBK" w:eastAsia="方正仿宋_GBK" w:cs="方正仿宋_GBK"/>
          <w:i w:val="0"/>
          <w:caps w:val="0"/>
          <w:color w:val="auto"/>
          <w:spacing w:val="24"/>
          <w:sz w:val="32"/>
          <w:szCs w:val="32"/>
          <w:shd w:val="clear" w:fill="FFFFFF"/>
          <w:lang w:eastAsia="zh-CN"/>
        </w:rPr>
        <w:t>长岭</w:t>
      </w:r>
      <w:r>
        <w:rPr>
          <w:rFonts w:hint="eastAsia" w:ascii="方正仿宋_GBK" w:hAnsi="方正仿宋_GBK" w:eastAsia="方正仿宋_GBK" w:cs="方正仿宋_GBK"/>
          <w:i w:val="0"/>
          <w:caps w:val="0"/>
          <w:color w:val="auto"/>
          <w:spacing w:val="24"/>
          <w:sz w:val="32"/>
          <w:szCs w:val="32"/>
          <w:shd w:val="clear" w:fill="FFFFFF"/>
        </w:rPr>
        <w:t>镇人民政府</w:t>
      </w:r>
    </w:p>
    <w:p w14:paraId="3EC65D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60" w:afterAutospacing="0" w:line="240" w:lineRule="auto"/>
        <w:ind w:right="0" w:firstLine="4416" w:firstLineChars="1200"/>
        <w:jc w:val="left"/>
        <w:textAlignment w:val="auto"/>
        <w:rPr>
          <w:rFonts w:hint="eastAsia" w:ascii="方正仿宋_GBK" w:hAnsi="方正仿宋_GBK" w:eastAsia="方正仿宋_GBK" w:cs="方正仿宋_GBK"/>
          <w:i w:val="0"/>
          <w:caps w:val="0"/>
          <w:color w:val="auto"/>
          <w:spacing w:val="24"/>
          <w:sz w:val="32"/>
          <w:szCs w:val="32"/>
        </w:rPr>
      </w:pPr>
      <w:r>
        <w:rPr>
          <w:rFonts w:hint="eastAsia" w:ascii="方正仿宋_GBK" w:hAnsi="方正仿宋_GBK" w:eastAsia="方正仿宋_GBK" w:cs="方正仿宋_GBK"/>
          <w:i w:val="0"/>
          <w:caps w:val="0"/>
          <w:color w:val="auto"/>
          <w:spacing w:val="24"/>
          <w:sz w:val="32"/>
          <w:szCs w:val="32"/>
          <w:shd w:val="clear" w:fill="FFFFFF"/>
        </w:rPr>
        <w:t>2024年</w:t>
      </w:r>
      <w:r>
        <w:rPr>
          <w:rFonts w:hint="eastAsia" w:ascii="方正仿宋_GBK" w:hAnsi="方正仿宋_GBK" w:eastAsia="方正仿宋_GBK" w:cs="方正仿宋_GBK"/>
          <w:i w:val="0"/>
          <w:caps w:val="0"/>
          <w:color w:val="auto"/>
          <w:spacing w:val="24"/>
          <w:sz w:val="32"/>
          <w:szCs w:val="32"/>
          <w:shd w:val="clear" w:fill="FFFFFF"/>
          <w:lang w:val="en-US" w:eastAsia="zh-CN"/>
        </w:rPr>
        <w:t>9</w:t>
      </w:r>
      <w:r>
        <w:rPr>
          <w:rFonts w:hint="eastAsia" w:ascii="方正仿宋_GBK" w:hAnsi="方正仿宋_GBK" w:eastAsia="方正仿宋_GBK" w:cs="方正仿宋_GBK"/>
          <w:i w:val="0"/>
          <w:caps w:val="0"/>
          <w:color w:val="auto"/>
          <w:spacing w:val="24"/>
          <w:sz w:val="32"/>
          <w:szCs w:val="32"/>
          <w:shd w:val="clear" w:fill="FFFFFF"/>
        </w:rPr>
        <w:t>月1</w:t>
      </w:r>
      <w:r>
        <w:rPr>
          <w:rFonts w:hint="eastAsia" w:ascii="方正仿宋_GBK" w:hAnsi="方正仿宋_GBK" w:eastAsia="方正仿宋_GBK" w:cs="方正仿宋_GBK"/>
          <w:i w:val="0"/>
          <w:caps w:val="0"/>
          <w:color w:val="auto"/>
          <w:spacing w:val="24"/>
          <w:sz w:val="32"/>
          <w:szCs w:val="32"/>
          <w:shd w:val="clear" w:fill="FFFFFF"/>
          <w:lang w:val="en-US" w:eastAsia="zh-CN"/>
        </w:rPr>
        <w:t>8</w:t>
      </w:r>
      <w:r>
        <w:rPr>
          <w:rFonts w:hint="eastAsia" w:ascii="方正仿宋_GBK" w:hAnsi="方正仿宋_GBK" w:eastAsia="方正仿宋_GBK" w:cs="方正仿宋_GBK"/>
          <w:i w:val="0"/>
          <w:caps w:val="0"/>
          <w:color w:val="auto"/>
          <w:spacing w:val="24"/>
          <w:sz w:val="32"/>
          <w:szCs w:val="32"/>
          <w:shd w:val="clear" w:fill="FFFFFF"/>
        </w:rPr>
        <w:t>日</w:t>
      </w:r>
    </w:p>
    <w:p w14:paraId="20A9DA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240" w:lineRule="auto"/>
        <w:ind w:left="0" w:right="0" w:firstLine="0"/>
        <w:jc w:val="left"/>
        <w:textAlignment w:val="auto"/>
        <w:rPr>
          <w:rFonts w:hint="eastAsia" w:ascii="方正仿宋_GBK" w:hAnsi="方正仿宋_GBK" w:eastAsia="方正仿宋_GBK" w:cs="方正仿宋_GBK"/>
          <w:i w:val="0"/>
          <w:caps w:val="0"/>
          <w:color w:val="auto"/>
          <w:spacing w:val="24"/>
          <w:sz w:val="32"/>
          <w:szCs w:val="32"/>
        </w:rPr>
      </w:pPr>
    </w:p>
    <w:p w14:paraId="013377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240" w:lineRule="auto"/>
        <w:ind w:left="0" w:right="0" w:firstLine="0"/>
        <w:jc w:val="left"/>
        <w:textAlignment w:val="auto"/>
        <w:rPr>
          <w:rFonts w:hint="eastAsia" w:ascii="方正仿宋_GBK" w:hAnsi="方正仿宋_GBK" w:eastAsia="方正仿宋_GBK" w:cs="方正仿宋_GBK"/>
          <w:i w:val="0"/>
          <w:caps w:val="0"/>
          <w:color w:val="auto"/>
          <w:spacing w:val="24"/>
          <w:sz w:val="32"/>
          <w:szCs w:val="32"/>
          <w:shd w:val="clear" w:fill="FFFFFF"/>
        </w:rPr>
      </w:pPr>
    </w:p>
    <w:p w14:paraId="43FBC6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240" w:lineRule="auto"/>
        <w:ind w:left="0" w:right="0" w:firstLine="0"/>
        <w:jc w:val="left"/>
        <w:textAlignment w:val="auto"/>
        <w:rPr>
          <w:rFonts w:hint="eastAsia" w:ascii="方正仿宋_GBK" w:hAnsi="方正仿宋_GBK" w:eastAsia="方正仿宋_GBK" w:cs="方正仿宋_GBK"/>
          <w:i w:val="0"/>
          <w:caps w:val="0"/>
          <w:color w:val="auto"/>
          <w:spacing w:val="24"/>
          <w:sz w:val="32"/>
          <w:szCs w:val="32"/>
          <w:shd w:val="clear" w:fill="FFFFFF"/>
        </w:rPr>
      </w:pPr>
    </w:p>
    <w:p w14:paraId="7EB841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240" w:lineRule="auto"/>
        <w:ind w:left="0" w:right="0" w:firstLine="0"/>
        <w:jc w:val="left"/>
        <w:textAlignment w:val="auto"/>
        <w:rPr>
          <w:rFonts w:hint="eastAsia" w:ascii="方正仿宋_GBK" w:hAnsi="方正仿宋_GBK" w:eastAsia="方正仿宋_GBK" w:cs="方正仿宋_GBK"/>
          <w:i w:val="0"/>
          <w:caps w:val="0"/>
          <w:color w:val="auto"/>
          <w:spacing w:val="24"/>
          <w:sz w:val="32"/>
          <w:szCs w:val="32"/>
        </w:rPr>
      </w:pPr>
      <w:r>
        <w:rPr>
          <w:rFonts w:hint="eastAsia" w:ascii="方正仿宋_GBK" w:hAnsi="方正仿宋_GBK" w:eastAsia="方正仿宋_GBK" w:cs="方正仿宋_GBK"/>
          <w:i w:val="0"/>
          <w:caps w:val="0"/>
          <w:color w:val="auto"/>
          <w:spacing w:val="24"/>
          <w:sz w:val="32"/>
          <w:szCs w:val="32"/>
          <w:shd w:val="clear" w:fill="FFFFFF"/>
        </w:rPr>
        <w:t>附件</w:t>
      </w:r>
    </w:p>
    <w:p w14:paraId="7FCC9D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jc w:val="left"/>
        <w:rPr>
          <w:rFonts w:hint="eastAsia" w:ascii="方正仿宋_GBK" w:hAnsi="方正仿宋_GBK" w:eastAsia="方正仿宋_GBK" w:cs="方正仿宋_GBK"/>
          <w:i w:val="0"/>
          <w:caps w:val="0"/>
          <w:color w:val="auto"/>
          <w:spacing w:val="24"/>
          <w:sz w:val="32"/>
          <w:szCs w:val="32"/>
          <w:shd w:val="clear" w:fill="FFFFFF"/>
        </w:rPr>
      </w:pPr>
    </w:p>
    <w:p w14:paraId="42EAD4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jc w:val="left"/>
        <w:rPr>
          <w:rFonts w:hint="eastAsia" w:ascii="方正仿宋_GBK" w:hAnsi="方正仿宋_GBK" w:eastAsia="方正仿宋_GBK" w:cs="方正仿宋_GBK"/>
          <w:i w:val="0"/>
          <w:caps w:val="0"/>
          <w:color w:val="auto"/>
          <w:spacing w:val="24"/>
          <w:sz w:val="32"/>
          <w:szCs w:val="32"/>
          <w:shd w:val="clear" w:fill="FFFFFF"/>
        </w:rPr>
      </w:pPr>
      <w:bookmarkStart w:id="0" w:name="_GoBack"/>
      <w:bookmarkEnd w:id="0"/>
    </w:p>
    <w:p w14:paraId="7429A7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jc w:val="center"/>
        <w:rPr>
          <w:rFonts w:hint="default" w:ascii="Times New Roman" w:hAnsi="Times New Roman" w:cs="Times New Roman" w:eastAsiaTheme="minorEastAsia"/>
          <w:i w:val="0"/>
          <w:caps w:val="0"/>
          <w:color w:val="333333"/>
          <w:spacing w:val="24"/>
          <w:sz w:val="32"/>
          <w:szCs w:val="32"/>
          <w:shd w:val="clear" w:fill="FFFFFF"/>
        </w:rPr>
      </w:pPr>
      <w:r>
        <w:rPr>
          <w:rFonts w:hint="default" w:ascii="Times New Roman" w:hAnsi="Times New Roman" w:cs="Times New Roman"/>
          <w:i w:val="0"/>
          <w:caps w:val="0"/>
          <w:color w:val="333333"/>
          <w:spacing w:val="24"/>
          <w:sz w:val="32"/>
          <w:szCs w:val="32"/>
          <w:shd w:val="clear" w:fill="FFFFFF"/>
          <w:lang w:eastAsia="zh-CN"/>
        </w:rPr>
        <w:t>万州区长岭镇人民政府</w:t>
      </w:r>
      <w:r>
        <w:rPr>
          <w:rFonts w:hint="default" w:ascii="Times New Roman" w:hAnsi="Times New Roman" w:cs="Times New Roman" w:eastAsiaTheme="minorEastAsia"/>
          <w:i w:val="0"/>
          <w:caps w:val="0"/>
          <w:color w:val="333333"/>
          <w:spacing w:val="24"/>
          <w:sz w:val="32"/>
          <w:szCs w:val="32"/>
          <w:shd w:val="clear" w:fill="FFFFFF"/>
        </w:rPr>
        <w:t>招聘</w:t>
      </w:r>
    </w:p>
    <w:p w14:paraId="339792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jc w:val="center"/>
        <w:rPr>
          <w:rFonts w:hint="eastAsia" w:ascii="方正仿宋_GBK" w:hAnsi="方正仿宋_GBK" w:eastAsia="方正仿宋_GBK" w:cs="方正仿宋_GBK"/>
          <w:i w:val="0"/>
          <w:caps w:val="0"/>
          <w:color w:val="auto"/>
          <w:spacing w:val="24"/>
          <w:sz w:val="32"/>
          <w:szCs w:val="32"/>
        </w:rPr>
      </w:pPr>
      <w:r>
        <w:rPr>
          <w:rFonts w:hint="default" w:ascii="Times New Roman" w:hAnsi="Times New Roman" w:cs="Times New Roman" w:eastAsiaTheme="minorEastAsia"/>
          <w:i w:val="0"/>
          <w:caps w:val="0"/>
          <w:color w:val="333333"/>
          <w:spacing w:val="24"/>
          <w:sz w:val="32"/>
          <w:szCs w:val="32"/>
          <w:shd w:val="clear" w:fill="FFFFFF"/>
        </w:rPr>
        <w:t>非全日制公益性岗位</w:t>
      </w:r>
      <w:r>
        <w:rPr>
          <w:rFonts w:hint="default" w:ascii="Times New Roman" w:hAnsi="Times New Roman" w:cs="Times New Roman"/>
          <w:i w:val="0"/>
          <w:caps w:val="0"/>
          <w:color w:val="333333"/>
          <w:spacing w:val="24"/>
          <w:sz w:val="32"/>
          <w:szCs w:val="32"/>
          <w:shd w:val="clear" w:fill="FFFFFF"/>
          <w:lang w:eastAsia="zh-CN"/>
        </w:rPr>
        <w:t>简介</w:t>
      </w:r>
      <w:r>
        <w:rPr>
          <w:rFonts w:hint="default" w:ascii="Times New Roman" w:hAnsi="Times New Roman" w:cs="Times New Roman" w:eastAsiaTheme="minorEastAsia"/>
          <w:i w:val="0"/>
          <w:caps w:val="0"/>
          <w:color w:val="333333"/>
          <w:spacing w:val="24"/>
          <w:sz w:val="32"/>
          <w:szCs w:val="32"/>
          <w:shd w:val="clear" w:fill="FFFFFF"/>
        </w:rPr>
        <w:t>表</w:t>
      </w:r>
    </w:p>
    <w:tbl>
      <w:tblPr>
        <w:tblStyle w:val="3"/>
        <w:tblW w:w="758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80"/>
        <w:gridCol w:w="1299"/>
        <w:gridCol w:w="769"/>
        <w:gridCol w:w="916"/>
        <w:gridCol w:w="1342"/>
        <w:gridCol w:w="1284"/>
        <w:gridCol w:w="1299"/>
      </w:tblGrid>
      <w:tr w14:paraId="0877E96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680" w:type="dxa"/>
            <w:tcBorders>
              <w:bottom w:val="single" w:color="auto" w:sz="6" w:space="0"/>
              <w:right w:val="single" w:color="auto" w:sz="6" w:space="0"/>
            </w:tcBorders>
            <w:shd w:val="clear" w:color="auto" w:fill="auto"/>
            <w:tcMar>
              <w:left w:w="101" w:type="dxa"/>
              <w:right w:w="101" w:type="dxa"/>
            </w:tcMar>
            <w:vAlign w:val="center"/>
          </w:tcPr>
          <w:p w14:paraId="43AC2EA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600" w:lineRule="atLeast"/>
              <w:ind w:left="0" w:right="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序号</w:t>
            </w:r>
          </w:p>
        </w:tc>
        <w:tc>
          <w:tcPr>
            <w:tcW w:w="1299" w:type="dxa"/>
            <w:tcBorders>
              <w:left w:val="single" w:color="auto" w:sz="6" w:space="0"/>
              <w:bottom w:val="single" w:color="auto" w:sz="6" w:space="0"/>
              <w:right w:val="single" w:color="auto" w:sz="6" w:space="0"/>
            </w:tcBorders>
            <w:shd w:val="clear" w:color="auto" w:fill="auto"/>
            <w:tcMar>
              <w:left w:w="101" w:type="dxa"/>
              <w:right w:w="101" w:type="dxa"/>
            </w:tcMar>
            <w:vAlign w:val="center"/>
          </w:tcPr>
          <w:p w14:paraId="5BF5F5C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600" w:lineRule="atLeast"/>
              <w:ind w:left="0" w:right="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岗位名称</w:t>
            </w:r>
          </w:p>
        </w:tc>
        <w:tc>
          <w:tcPr>
            <w:tcW w:w="769" w:type="dxa"/>
            <w:tcBorders>
              <w:left w:val="single" w:color="auto" w:sz="6" w:space="0"/>
              <w:bottom w:val="single" w:color="auto" w:sz="6" w:space="0"/>
              <w:right w:val="single" w:color="auto" w:sz="6" w:space="0"/>
            </w:tcBorders>
            <w:shd w:val="clear" w:color="auto" w:fill="auto"/>
            <w:tcMar>
              <w:left w:w="101" w:type="dxa"/>
              <w:right w:w="101" w:type="dxa"/>
            </w:tcMar>
            <w:vAlign w:val="center"/>
          </w:tcPr>
          <w:p w14:paraId="6384B0D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600" w:lineRule="atLeast"/>
              <w:ind w:left="0" w:right="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岗位数量</w:t>
            </w:r>
          </w:p>
        </w:tc>
        <w:tc>
          <w:tcPr>
            <w:tcW w:w="916" w:type="dxa"/>
            <w:tcBorders>
              <w:left w:val="single" w:color="auto" w:sz="6" w:space="0"/>
              <w:bottom w:val="single" w:color="auto" w:sz="6" w:space="0"/>
              <w:right w:val="single" w:color="auto" w:sz="6" w:space="0"/>
            </w:tcBorders>
            <w:shd w:val="clear" w:color="auto" w:fill="auto"/>
            <w:tcMar>
              <w:left w:w="101" w:type="dxa"/>
              <w:right w:w="101" w:type="dxa"/>
            </w:tcMar>
            <w:vAlign w:val="center"/>
          </w:tcPr>
          <w:p w14:paraId="737A6EF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600" w:lineRule="atLeast"/>
              <w:ind w:left="0" w:right="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用工性质</w:t>
            </w:r>
          </w:p>
        </w:tc>
        <w:tc>
          <w:tcPr>
            <w:tcW w:w="1342" w:type="dxa"/>
            <w:tcBorders>
              <w:left w:val="single" w:color="auto" w:sz="6" w:space="0"/>
              <w:bottom w:val="single" w:color="auto" w:sz="6" w:space="0"/>
              <w:right w:val="single" w:color="auto" w:sz="6" w:space="0"/>
            </w:tcBorders>
            <w:shd w:val="clear" w:color="auto" w:fill="auto"/>
            <w:tcMar>
              <w:left w:w="101" w:type="dxa"/>
              <w:right w:w="101" w:type="dxa"/>
            </w:tcMar>
            <w:vAlign w:val="center"/>
          </w:tcPr>
          <w:p w14:paraId="30C937B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600" w:lineRule="atLeast"/>
              <w:ind w:left="0" w:right="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工作要求</w:t>
            </w:r>
          </w:p>
        </w:tc>
        <w:tc>
          <w:tcPr>
            <w:tcW w:w="1284" w:type="dxa"/>
            <w:tcBorders>
              <w:left w:val="single" w:color="auto" w:sz="6" w:space="0"/>
              <w:bottom w:val="single" w:color="auto" w:sz="6" w:space="0"/>
              <w:right w:val="single" w:color="auto" w:sz="6" w:space="0"/>
            </w:tcBorders>
            <w:shd w:val="clear" w:color="auto" w:fill="auto"/>
            <w:tcMar>
              <w:left w:w="101" w:type="dxa"/>
              <w:right w:w="101" w:type="dxa"/>
            </w:tcMar>
            <w:vAlign w:val="center"/>
          </w:tcPr>
          <w:p w14:paraId="2BEFCE7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600" w:lineRule="atLeast"/>
              <w:ind w:left="0" w:right="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薪资待遇</w:t>
            </w:r>
          </w:p>
        </w:tc>
        <w:tc>
          <w:tcPr>
            <w:tcW w:w="1299" w:type="dxa"/>
            <w:tcBorders>
              <w:left w:val="single" w:color="auto" w:sz="6" w:space="0"/>
              <w:bottom w:val="single" w:color="auto" w:sz="6" w:space="0"/>
            </w:tcBorders>
            <w:shd w:val="clear" w:color="auto" w:fill="auto"/>
            <w:tcMar>
              <w:left w:w="101" w:type="dxa"/>
              <w:right w:w="101" w:type="dxa"/>
            </w:tcMar>
            <w:vAlign w:val="center"/>
          </w:tcPr>
          <w:p w14:paraId="13EECE7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600" w:lineRule="atLeast"/>
              <w:ind w:left="0" w:right="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工作地点</w:t>
            </w:r>
          </w:p>
        </w:tc>
      </w:tr>
      <w:tr w14:paraId="6CC9F62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680" w:type="dxa"/>
            <w:tcBorders>
              <w:top w:val="single" w:color="auto" w:sz="6" w:space="0"/>
              <w:right w:val="single" w:color="auto" w:sz="6" w:space="0"/>
            </w:tcBorders>
            <w:shd w:val="clear" w:color="auto" w:fill="auto"/>
            <w:tcMar>
              <w:left w:w="101" w:type="dxa"/>
              <w:right w:w="101" w:type="dxa"/>
            </w:tcMar>
            <w:vAlign w:val="center"/>
          </w:tcPr>
          <w:p w14:paraId="462AEB9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600" w:lineRule="atLeast"/>
              <w:ind w:left="0" w:right="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w:t>
            </w:r>
          </w:p>
        </w:tc>
        <w:tc>
          <w:tcPr>
            <w:tcW w:w="1299" w:type="dxa"/>
            <w:tcBorders>
              <w:top w:val="single" w:color="auto" w:sz="6" w:space="0"/>
              <w:left w:val="single" w:color="auto" w:sz="6" w:space="0"/>
              <w:right w:val="single" w:color="auto" w:sz="6" w:space="0"/>
            </w:tcBorders>
            <w:shd w:val="clear" w:color="auto" w:fill="auto"/>
            <w:tcMar>
              <w:left w:w="101" w:type="dxa"/>
              <w:right w:w="101" w:type="dxa"/>
            </w:tcMar>
            <w:vAlign w:val="center"/>
          </w:tcPr>
          <w:p w14:paraId="367A479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600" w:lineRule="atLeast"/>
              <w:ind w:left="0" w:right="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保洁员</w:t>
            </w:r>
          </w:p>
        </w:tc>
        <w:tc>
          <w:tcPr>
            <w:tcW w:w="769" w:type="dxa"/>
            <w:tcBorders>
              <w:top w:val="single" w:color="auto" w:sz="6" w:space="0"/>
              <w:left w:val="single" w:color="auto" w:sz="6" w:space="0"/>
              <w:right w:val="single" w:color="auto" w:sz="6" w:space="0"/>
            </w:tcBorders>
            <w:shd w:val="clear" w:color="auto" w:fill="auto"/>
            <w:tcMar>
              <w:left w:w="101" w:type="dxa"/>
              <w:right w:w="101" w:type="dxa"/>
            </w:tcMar>
            <w:vAlign w:val="center"/>
          </w:tcPr>
          <w:p w14:paraId="3893D07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600" w:lineRule="atLeast"/>
              <w:ind w:left="0" w:right="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w:t>
            </w:r>
          </w:p>
        </w:tc>
        <w:tc>
          <w:tcPr>
            <w:tcW w:w="916" w:type="dxa"/>
            <w:tcBorders>
              <w:top w:val="single" w:color="auto" w:sz="6" w:space="0"/>
              <w:left w:val="single" w:color="auto" w:sz="6" w:space="0"/>
              <w:right w:val="single" w:color="auto" w:sz="6" w:space="0"/>
            </w:tcBorders>
            <w:shd w:val="clear" w:color="auto" w:fill="auto"/>
            <w:tcMar>
              <w:left w:w="101" w:type="dxa"/>
              <w:right w:w="101" w:type="dxa"/>
            </w:tcMar>
            <w:vAlign w:val="center"/>
          </w:tcPr>
          <w:p w14:paraId="7576EBA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600" w:lineRule="atLeast"/>
              <w:ind w:left="0" w:right="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非全日制</w:t>
            </w:r>
          </w:p>
        </w:tc>
        <w:tc>
          <w:tcPr>
            <w:tcW w:w="1342" w:type="dxa"/>
            <w:tcBorders>
              <w:top w:val="single" w:color="auto" w:sz="6" w:space="0"/>
              <w:left w:val="single" w:color="auto" w:sz="6" w:space="0"/>
              <w:right w:val="single" w:color="auto" w:sz="6" w:space="0"/>
            </w:tcBorders>
            <w:shd w:val="clear" w:color="auto" w:fill="auto"/>
            <w:tcMar>
              <w:left w:w="101" w:type="dxa"/>
              <w:right w:w="101" w:type="dxa"/>
            </w:tcMar>
            <w:vAlign w:val="center"/>
          </w:tcPr>
          <w:p w14:paraId="560EEA7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600" w:lineRule="atLeast"/>
              <w:ind w:left="0" w:right="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完成指定区域保洁工作</w:t>
            </w:r>
          </w:p>
        </w:tc>
        <w:tc>
          <w:tcPr>
            <w:tcW w:w="1284" w:type="dxa"/>
            <w:tcBorders>
              <w:top w:val="single" w:color="auto" w:sz="6" w:space="0"/>
              <w:left w:val="single" w:color="auto" w:sz="6" w:space="0"/>
              <w:right w:val="single" w:color="auto" w:sz="6" w:space="0"/>
            </w:tcBorders>
            <w:shd w:val="clear" w:color="auto" w:fill="auto"/>
            <w:tcMar>
              <w:left w:w="101" w:type="dxa"/>
              <w:right w:w="101" w:type="dxa"/>
            </w:tcMar>
            <w:vAlign w:val="center"/>
          </w:tcPr>
          <w:p w14:paraId="3ED5323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600" w:lineRule="atLeast"/>
              <w:ind w:left="0" w:right="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1155元/月</w:t>
            </w:r>
          </w:p>
        </w:tc>
        <w:tc>
          <w:tcPr>
            <w:tcW w:w="1299" w:type="dxa"/>
            <w:tcBorders>
              <w:top w:val="single" w:color="auto" w:sz="6" w:space="0"/>
              <w:left w:val="single" w:color="auto" w:sz="6" w:space="0"/>
            </w:tcBorders>
            <w:shd w:val="clear" w:color="auto" w:fill="auto"/>
            <w:tcMar>
              <w:left w:w="101" w:type="dxa"/>
              <w:right w:w="101" w:type="dxa"/>
            </w:tcMar>
            <w:vAlign w:val="center"/>
          </w:tcPr>
          <w:p w14:paraId="3DE76CD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600" w:lineRule="atLeast"/>
              <w:ind w:left="0" w:right="0"/>
              <w:jc w:val="left"/>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长岭</w:t>
            </w:r>
            <w:r>
              <w:rPr>
                <w:rFonts w:hint="eastAsia" w:ascii="方正仿宋_GBK" w:hAnsi="方正仿宋_GBK" w:eastAsia="方正仿宋_GBK" w:cs="方正仿宋_GBK"/>
                <w:color w:val="auto"/>
                <w:sz w:val="32"/>
                <w:szCs w:val="32"/>
              </w:rPr>
              <w:t>镇</w:t>
            </w:r>
            <w:r>
              <w:rPr>
                <w:rFonts w:hint="eastAsia" w:ascii="方正仿宋_GBK" w:hAnsi="方正仿宋_GBK" w:eastAsia="方正仿宋_GBK" w:cs="方正仿宋_GBK"/>
                <w:color w:val="auto"/>
                <w:sz w:val="32"/>
                <w:szCs w:val="32"/>
                <w:lang w:eastAsia="zh-CN"/>
              </w:rPr>
              <w:t>茶店</w:t>
            </w:r>
            <w:r>
              <w:rPr>
                <w:rFonts w:hint="eastAsia" w:ascii="方正仿宋_GBK" w:hAnsi="方正仿宋_GBK" w:eastAsia="方正仿宋_GBK" w:cs="方正仿宋_GBK"/>
                <w:color w:val="auto"/>
                <w:sz w:val="32"/>
                <w:szCs w:val="32"/>
                <w:lang w:eastAsia="zh-CN"/>
              </w:rPr>
              <w:t>村</w:t>
            </w:r>
          </w:p>
        </w:tc>
      </w:tr>
    </w:tbl>
    <w:p w14:paraId="584822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jc w:val="left"/>
        <w:rPr>
          <w:rFonts w:hint="eastAsia" w:ascii="方正仿宋_GBK" w:hAnsi="方正仿宋_GBK" w:eastAsia="方正仿宋_GBK" w:cs="方正仿宋_GBK"/>
          <w:i w:val="0"/>
          <w:caps w:val="0"/>
          <w:color w:val="auto"/>
          <w:spacing w:val="24"/>
          <w:sz w:val="32"/>
          <w:szCs w:val="32"/>
        </w:rPr>
      </w:pPr>
    </w:p>
    <w:p w14:paraId="7385C027">
      <w:pPr>
        <w:jc w:val="left"/>
        <w:rPr>
          <w:rFonts w:hint="eastAsia" w:ascii="方正仿宋_GBK" w:hAnsi="方正仿宋_GBK" w:eastAsia="方正仿宋_GBK" w:cs="方正仿宋_GBK"/>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YaH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4YTRkMmNkM2YzYzljMzBhNThmOTgzODYxZTdlMzcifQ=="/>
  </w:docVars>
  <w:rsids>
    <w:rsidRoot w:val="769B405F"/>
    <w:rsid w:val="0B1C75AD"/>
    <w:rsid w:val="4E89766A"/>
    <w:rsid w:val="51407680"/>
    <w:rsid w:val="5BBA027E"/>
    <w:rsid w:val="605839F8"/>
    <w:rsid w:val="6D783BBF"/>
    <w:rsid w:val="769B4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1219</Words>
  <Characters>1307</Characters>
  <Lines>0</Lines>
  <Paragraphs>0</Paragraphs>
  <TotalTime>0</TotalTime>
  <ScaleCrop>false</ScaleCrop>
  <LinksUpToDate>false</LinksUpToDate>
  <CharactersWithSpaces>1307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2024-04-15T01:13:00Z</dcterms:created>
  <dc:creator>Administrator</dc:creator>
  <cp:lastModifiedBy>WPS_1465261012</cp:lastModifiedBy>
  <dcterms:modified xsi:type="dcterms:W3CDTF">2024-09-18T06:38:47Z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817DF2B7919148FA85A156E8CB91108B_12</vt:lpwstr>
  </property>
</Properties>
</file>