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A82AE8E" w14:textId="77777777" w:rsidR="003F654A" w:rsidRDefault="00F43B98">
      <w:pPr>
        <w:jc w:val="center"/>
        <w:rPr>
          <w:rFonts w:ascii="方正小标宋简体" w:eastAsia="方正小标宋简体"/>
          <w:sz w:val="36"/>
          <w:szCs w:val="36"/>
        </w:rPr>
      </w:pPr>
      <w:r>
        <w:rPr>
          <w:rFonts w:ascii="方正小标宋简体" w:eastAsia="方正小标宋简体" w:hint="eastAsia"/>
          <w:sz w:val="36"/>
          <w:szCs w:val="36"/>
        </w:rPr>
        <w:t>化学化工学院</w:t>
      </w:r>
    </w:p>
    <w:p w14:paraId="226F3363" w14:textId="77777777" w:rsidR="003F654A" w:rsidRDefault="00F43B98">
      <w:pPr>
        <w:jc w:val="center"/>
        <w:rPr>
          <w:rFonts w:ascii="方正小标宋简体" w:eastAsia="方正小标宋简体"/>
          <w:sz w:val="36"/>
          <w:szCs w:val="36"/>
        </w:rPr>
      </w:pPr>
      <w:r>
        <w:rPr>
          <w:rFonts w:ascii="方正小标宋简体" w:eastAsia="方正小标宋简体" w:hint="eastAsia"/>
          <w:sz w:val="36"/>
          <w:szCs w:val="36"/>
        </w:rPr>
        <w:t>2024年专业技术人员岗位聘用实施方案</w:t>
      </w:r>
    </w:p>
    <w:p w14:paraId="1F13207A" w14:textId="77777777" w:rsidR="003F654A" w:rsidRDefault="003F654A"/>
    <w:p w14:paraId="3BD1B50C" w14:textId="1FD54A7F" w:rsidR="003F654A" w:rsidRDefault="00F43B98">
      <w:pPr>
        <w:spacing w:line="540" w:lineRule="exact"/>
        <w:ind w:firstLineChars="200" w:firstLine="640"/>
        <w:rPr>
          <w:rFonts w:ascii="仿宋_GB2312" w:eastAsia="仿宋_GB2312"/>
          <w:sz w:val="32"/>
          <w:szCs w:val="32"/>
        </w:rPr>
      </w:pPr>
      <w:r>
        <w:rPr>
          <w:rFonts w:ascii="仿宋_GB2312" w:eastAsia="仿宋_GB2312" w:hint="eastAsia"/>
          <w:sz w:val="32"/>
          <w:szCs w:val="32"/>
        </w:rPr>
        <w:t>为做好</w:t>
      </w:r>
      <w:r w:rsidR="0025235E">
        <w:rPr>
          <w:rFonts w:ascii="仿宋_GB2312" w:eastAsia="仿宋_GB2312" w:hint="eastAsia"/>
          <w:sz w:val="32"/>
          <w:szCs w:val="32"/>
        </w:rPr>
        <w:t>2</w:t>
      </w:r>
      <w:r w:rsidR="0025235E">
        <w:rPr>
          <w:rFonts w:ascii="仿宋_GB2312" w:eastAsia="仿宋_GB2312"/>
          <w:sz w:val="32"/>
          <w:szCs w:val="32"/>
        </w:rPr>
        <w:t>024</w:t>
      </w:r>
      <w:r w:rsidR="0025235E">
        <w:rPr>
          <w:rFonts w:ascii="仿宋_GB2312" w:eastAsia="仿宋_GB2312" w:hint="eastAsia"/>
          <w:sz w:val="32"/>
          <w:szCs w:val="32"/>
        </w:rPr>
        <w:t>年专业技术人员岗位聘用工作</w:t>
      </w:r>
      <w:r>
        <w:rPr>
          <w:rFonts w:ascii="仿宋_GB2312" w:eastAsia="仿宋_GB2312" w:hint="eastAsia"/>
          <w:sz w:val="32"/>
          <w:szCs w:val="32"/>
        </w:rPr>
        <w:t>，</w:t>
      </w:r>
      <w:r w:rsidR="00083DFD">
        <w:rPr>
          <w:rFonts w:ascii="仿宋_GB2312" w:eastAsia="仿宋_GB2312" w:hint="eastAsia"/>
          <w:sz w:val="32"/>
          <w:szCs w:val="32"/>
        </w:rPr>
        <w:t>按照公开、竞聘、择优上岗的原则，</w:t>
      </w:r>
      <w:r w:rsidR="0025235E">
        <w:rPr>
          <w:rFonts w:ascii="仿宋_GB2312" w:eastAsia="仿宋_GB2312" w:hint="eastAsia"/>
          <w:sz w:val="32"/>
          <w:szCs w:val="32"/>
        </w:rPr>
        <w:t>结合学院实际，特制定</w:t>
      </w:r>
      <w:r>
        <w:rPr>
          <w:rFonts w:ascii="仿宋_GB2312" w:eastAsia="仿宋_GB2312" w:hint="eastAsia"/>
          <w:sz w:val="32"/>
          <w:szCs w:val="32"/>
        </w:rPr>
        <w:t>以下</w:t>
      </w:r>
      <w:r w:rsidR="0025235E">
        <w:rPr>
          <w:rFonts w:ascii="仿宋_GB2312" w:eastAsia="仿宋_GB2312" w:hint="eastAsia"/>
          <w:sz w:val="32"/>
          <w:szCs w:val="32"/>
        </w:rPr>
        <w:t>实施方案</w:t>
      </w:r>
      <w:r>
        <w:rPr>
          <w:rFonts w:ascii="仿宋_GB2312" w:eastAsia="仿宋_GB2312" w:hint="eastAsia"/>
          <w:sz w:val="32"/>
          <w:szCs w:val="32"/>
        </w:rPr>
        <w:t>：</w:t>
      </w:r>
    </w:p>
    <w:p w14:paraId="13963B12" w14:textId="77777777" w:rsidR="003F654A" w:rsidRDefault="00F43B98">
      <w:pPr>
        <w:spacing w:line="540" w:lineRule="exact"/>
        <w:ind w:firstLineChars="200" w:firstLine="640"/>
        <w:rPr>
          <w:rFonts w:ascii="仿宋_GB2312" w:eastAsia="仿宋_GB2312"/>
          <w:sz w:val="32"/>
          <w:szCs w:val="32"/>
        </w:rPr>
      </w:pPr>
      <w:r>
        <w:rPr>
          <w:rFonts w:ascii="仿宋_GB2312" w:eastAsia="仿宋_GB2312" w:hint="eastAsia"/>
          <w:sz w:val="32"/>
          <w:szCs w:val="32"/>
        </w:rPr>
        <w:t>一、成立化学化工学院2024年专业技术人员岗位设置与聘用工作小组</w:t>
      </w:r>
    </w:p>
    <w:p w14:paraId="0564D76B" w14:textId="77777777" w:rsidR="003F654A" w:rsidRDefault="00F43B98">
      <w:pPr>
        <w:spacing w:line="540" w:lineRule="exact"/>
        <w:ind w:firstLineChars="200" w:firstLine="640"/>
        <w:rPr>
          <w:rFonts w:ascii="仿宋_GB2312" w:eastAsia="仿宋_GB2312"/>
          <w:sz w:val="32"/>
          <w:szCs w:val="32"/>
        </w:rPr>
      </w:pPr>
      <w:r>
        <w:rPr>
          <w:rFonts w:ascii="仿宋_GB2312" w:eastAsia="仿宋_GB2312" w:hint="eastAsia"/>
          <w:sz w:val="32"/>
          <w:szCs w:val="32"/>
        </w:rPr>
        <w:t>组  长：卢兴  杨玮婷</w:t>
      </w:r>
    </w:p>
    <w:p w14:paraId="08A8C7FE" w14:textId="77777777" w:rsidR="003F654A" w:rsidRDefault="00F43B98">
      <w:pPr>
        <w:spacing w:line="540" w:lineRule="exact"/>
        <w:ind w:firstLineChars="200" w:firstLine="640"/>
        <w:rPr>
          <w:rFonts w:ascii="仿宋_GB2312" w:eastAsia="仿宋_GB2312"/>
          <w:sz w:val="32"/>
          <w:szCs w:val="32"/>
        </w:rPr>
      </w:pPr>
      <w:r>
        <w:rPr>
          <w:rFonts w:ascii="仿宋_GB2312" w:eastAsia="仿宋_GB2312" w:hint="eastAsia"/>
          <w:sz w:val="32"/>
          <w:szCs w:val="32"/>
        </w:rPr>
        <w:t>副组长：潘勤鹤（负责具体工作）</w:t>
      </w:r>
    </w:p>
    <w:p w14:paraId="4E0CFD84" w14:textId="77777777" w:rsidR="003F654A" w:rsidRDefault="00F43B98">
      <w:pPr>
        <w:spacing w:line="540" w:lineRule="exact"/>
        <w:ind w:firstLineChars="200" w:firstLine="640"/>
        <w:rPr>
          <w:rFonts w:ascii="仿宋_GB2312" w:eastAsia="仿宋_GB2312"/>
          <w:sz w:val="32"/>
          <w:szCs w:val="32"/>
        </w:rPr>
      </w:pPr>
      <w:r>
        <w:rPr>
          <w:rFonts w:ascii="仿宋_GB2312" w:eastAsia="仿宋_GB2312" w:hint="eastAsia"/>
          <w:sz w:val="32"/>
          <w:szCs w:val="32"/>
        </w:rPr>
        <w:t xml:space="preserve">成  员：李嘉诚  王小红  </w:t>
      </w:r>
      <w:proofErr w:type="gramStart"/>
      <w:r>
        <w:rPr>
          <w:rFonts w:ascii="仿宋_GB2312" w:eastAsia="仿宋_GB2312" w:hint="eastAsia"/>
          <w:sz w:val="32"/>
          <w:szCs w:val="32"/>
        </w:rPr>
        <w:t>李满荣</w:t>
      </w:r>
      <w:proofErr w:type="gramEnd"/>
      <w:r>
        <w:rPr>
          <w:rFonts w:ascii="仿宋_GB2312" w:eastAsia="仿宋_GB2312" w:hint="eastAsia"/>
          <w:sz w:val="32"/>
          <w:szCs w:val="32"/>
        </w:rPr>
        <w:t xml:space="preserve">  潘福生  熊德华</w:t>
      </w:r>
    </w:p>
    <w:p w14:paraId="63668B2A" w14:textId="77777777" w:rsidR="003F654A" w:rsidRDefault="00F43B98">
      <w:pPr>
        <w:spacing w:line="540" w:lineRule="exact"/>
        <w:ind w:firstLineChars="200" w:firstLine="640"/>
        <w:rPr>
          <w:rFonts w:ascii="仿宋_GB2312" w:eastAsia="仿宋_GB2312"/>
          <w:sz w:val="32"/>
          <w:szCs w:val="32"/>
        </w:rPr>
      </w:pPr>
      <w:r>
        <w:rPr>
          <w:rFonts w:ascii="仿宋_GB2312" w:eastAsia="仿宋_GB2312" w:hint="eastAsia"/>
          <w:sz w:val="32"/>
          <w:szCs w:val="32"/>
        </w:rPr>
        <w:t>工作小组下设资格审核小组和专家</w:t>
      </w:r>
      <w:bookmarkStart w:id="0" w:name="OLE_LINK1"/>
      <w:r>
        <w:rPr>
          <w:rFonts w:ascii="仿宋_GB2312" w:eastAsia="仿宋_GB2312" w:hint="eastAsia"/>
          <w:sz w:val="32"/>
          <w:szCs w:val="32"/>
        </w:rPr>
        <w:t>评议组</w:t>
      </w:r>
      <w:bookmarkEnd w:id="0"/>
      <w:r>
        <w:rPr>
          <w:rFonts w:ascii="仿宋_GB2312" w:eastAsia="仿宋_GB2312" w:hint="eastAsia"/>
          <w:sz w:val="32"/>
          <w:szCs w:val="32"/>
        </w:rPr>
        <w:t>，分别对申请人资格进行审核，对申请岗位进行评议。</w:t>
      </w:r>
    </w:p>
    <w:p w14:paraId="6FF5BEC5" w14:textId="6D654D92" w:rsidR="003F654A" w:rsidRDefault="0025235E">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sidR="00F43B98">
        <w:rPr>
          <w:rFonts w:ascii="仿宋_GB2312" w:eastAsia="仿宋_GB2312" w:hint="eastAsia"/>
          <w:sz w:val="32"/>
          <w:szCs w:val="32"/>
        </w:rPr>
        <w:t>资格审核小组：</w:t>
      </w:r>
    </w:p>
    <w:p w14:paraId="41A476B7" w14:textId="77777777" w:rsidR="003F654A" w:rsidRDefault="00F43B98">
      <w:pPr>
        <w:spacing w:line="540" w:lineRule="exact"/>
        <w:ind w:firstLineChars="200" w:firstLine="640"/>
        <w:rPr>
          <w:rFonts w:ascii="仿宋_GB2312" w:eastAsia="仿宋_GB2312"/>
          <w:sz w:val="32"/>
          <w:szCs w:val="32"/>
        </w:rPr>
      </w:pPr>
      <w:r>
        <w:rPr>
          <w:rFonts w:ascii="仿宋_GB2312" w:eastAsia="仿宋_GB2312" w:hint="eastAsia"/>
          <w:sz w:val="32"/>
          <w:szCs w:val="32"/>
        </w:rPr>
        <w:t>组  长：熊德华</w:t>
      </w:r>
    </w:p>
    <w:p w14:paraId="5D6B1ABA" w14:textId="77777777" w:rsidR="003F654A" w:rsidRDefault="00F43B98">
      <w:pPr>
        <w:spacing w:line="540" w:lineRule="exact"/>
        <w:ind w:firstLineChars="200" w:firstLine="640"/>
        <w:rPr>
          <w:rFonts w:ascii="仿宋_GB2312" w:eastAsia="仿宋_GB2312"/>
          <w:sz w:val="32"/>
          <w:szCs w:val="32"/>
        </w:rPr>
      </w:pPr>
      <w:r>
        <w:rPr>
          <w:rFonts w:ascii="仿宋_GB2312" w:eastAsia="仿宋_GB2312" w:hint="eastAsia"/>
          <w:sz w:val="32"/>
          <w:szCs w:val="32"/>
        </w:rPr>
        <w:t>组  员：陶晓凤、胡月英、曾水香、支永峰、刘龙</w:t>
      </w:r>
    </w:p>
    <w:p w14:paraId="70ED4003" w14:textId="455F3023" w:rsidR="003F654A" w:rsidRDefault="0025235E">
      <w:pPr>
        <w:spacing w:line="540" w:lineRule="exact"/>
        <w:ind w:firstLineChars="200" w:firstLine="640"/>
        <w:rPr>
          <w:rFonts w:ascii="仿宋_GB2312" w:eastAsia="仿宋_GB2312"/>
          <w:sz w:val="32"/>
          <w:szCs w:val="32"/>
        </w:rPr>
      </w:pPr>
      <w:r>
        <w:rPr>
          <w:rFonts w:ascii="仿宋_GB2312" w:eastAsia="仿宋_GB2312" w:hint="eastAsia"/>
          <w:sz w:val="32"/>
          <w:szCs w:val="32"/>
        </w:rPr>
        <w:t>2、</w:t>
      </w:r>
      <w:r w:rsidR="00F43B98">
        <w:rPr>
          <w:rFonts w:ascii="仿宋_GB2312" w:eastAsia="仿宋_GB2312" w:hint="eastAsia"/>
          <w:sz w:val="32"/>
          <w:szCs w:val="32"/>
        </w:rPr>
        <w:t>专家评议组：</w:t>
      </w:r>
    </w:p>
    <w:p w14:paraId="58BDA940" w14:textId="77777777" w:rsidR="003F654A" w:rsidRDefault="00F43B98">
      <w:pPr>
        <w:spacing w:line="540" w:lineRule="exact"/>
        <w:ind w:firstLineChars="200" w:firstLine="640"/>
        <w:rPr>
          <w:rFonts w:ascii="仿宋_GB2312" w:eastAsia="仿宋_GB2312"/>
          <w:sz w:val="32"/>
          <w:szCs w:val="32"/>
        </w:rPr>
      </w:pPr>
      <w:r>
        <w:rPr>
          <w:rFonts w:ascii="仿宋_GB2312" w:eastAsia="仿宋_GB2312" w:hint="eastAsia"/>
          <w:sz w:val="32"/>
          <w:szCs w:val="32"/>
        </w:rPr>
        <w:t>组  长：潘勤鹤</w:t>
      </w:r>
    </w:p>
    <w:p w14:paraId="7F12E752" w14:textId="58F80A55" w:rsidR="003F654A" w:rsidRDefault="00F43B98">
      <w:pPr>
        <w:spacing w:line="540" w:lineRule="exact"/>
        <w:ind w:firstLineChars="200" w:firstLine="640"/>
        <w:rPr>
          <w:rFonts w:ascii="仿宋_GB2312" w:eastAsia="仿宋_GB2312"/>
          <w:sz w:val="32"/>
          <w:szCs w:val="32"/>
        </w:rPr>
      </w:pPr>
      <w:r>
        <w:rPr>
          <w:rFonts w:ascii="仿宋_GB2312" w:eastAsia="仿宋_GB2312" w:hint="eastAsia"/>
          <w:sz w:val="32"/>
          <w:szCs w:val="32"/>
        </w:rPr>
        <w:t>组  员：临时抽调不参与此次申报</w:t>
      </w:r>
      <w:r w:rsidR="00083DFD">
        <w:rPr>
          <w:rFonts w:ascii="仿宋_GB2312" w:eastAsia="仿宋_GB2312" w:hint="eastAsia"/>
          <w:sz w:val="32"/>
          <w:szCs w:val="32"/>
        </w:rPr>
        <w:t>的</w:t>
      </w:r>
      <w:r>
        <w:rPr>
          <w:rFonts w:ascii="仿宋_GB2312" w:eastAsia="仿宋_GB2312" w:hint="eastAsia"/>
          <w:sz w:val="32"/>
          <w:szCs w:val="32"/>
        </w:rPr>
        <w:t>5-7名教授组成。</w:t>
      </w:r>
    </w:p>
    <w:p w14:paraId="13412449" w14:textId="77777777" w:rsidR="003F654A" w:rsidRDefault="00F43B98">
      <w:pPr>
        <w:spacing w:line="540" w:lineRule="exact"/>
        <w:ind w:firstLineChars="200" w:firstLine="640"/>
        <w:rPr>
          <w:rFonts w:ascii="仿宋_GB2312" w:eastAsia="仿宋_GB2312"/>
          <w:sz w:val="32"/>
          <w:szCs w:val="32"/>
        </w:rPr>
      </w:pPr>
      <w:r>
        <w:rPr>
          <w:rFonts w:ascii="仿宋_GB2312" w:eastAsia="仿宋_GB2312" w:hint="eastAsia"/>
          <w:sz w:val="32"/>
          <w:szCs w:val="32"/>
        </w:rPr>
        <w:t>二、6月18至19日发布开展专业技术人员2024年岗位聘用通知及法规文件，解答老师们的提出的问题。</w:t>
      </w:r>
    </w:p>
    <w:p w14:paraId="4519C2C9" w14:textId="77777777" w:rsidR="003F654A" w:rsidRDefault="00F43B98">
      <w:pPr>
        <w:spacing w:line="540" w:lineRule="exact"/>
        <w:ind w:firstLineChars="200" w:firstLine="640"/>
        <w:rPr>
          <w:rFonts w:ascii="仿宋_GB2312" w:eastAsia="仿宋_GB2312"/>
          <w:sz w:val="32"/>
          <w:szCs w:val="32"/>
        </w:rPr>
      </w:pPr>
      <w:r>
        <w:rPr>
          <w:rFonts w:ascii="仿宋_GB2312" w:eastAsia="仿宋_GB2312" w:hint="eastAsia"/>
          <w:sz w:val="32"/>
          <w:szCs w:val="32"/>
        </w:rPr>
        <w:t>三、6月24日至26日收集申报人员相关材料。</w:t>
      </w:r>
    </w:p>
    <w:p w14:paraId="085270B0" w14:textId="77777777" w:rsidR="003F654A" w:rsidRDefault="00F43B98">
      <w:pPr>
        <w:spacing w:line="540" w:lineRule="exact"/>
        <w:ind w:firstLineChars="200" w:firstLine="640"/>
        <w:rPr>
          <w:rFonts w:ascii="仿宋_GB2312" w:eastAsia="仿宋_GB2312"/>
          <w:sz w:val="32"/>
          <w:szCs w:val="32"/>
        </w:rPr>
      </w:pPr>
      <w:r>
        <w:rPr>
          <w:rFonts w:ascii="仿宋_GB2312" w:eastAsia="仿宋_GB2312" w:hint="eastAsia"/>
          <w:sz w:val="32"/>
          <w:szCs w:val="32"/>
        </w:rPr>
        <w:t>四、6月27日至28日对申报材料进行初审。</w:t>
      </w:r>
    </w:p>
    <w:p w14:paraId="5DB9D758" w14:textId="77777777" w:rsidR="003F654A" w:rsidRDefault="00F43B98">
      <w:pPr>
        <w:spacing w:line="540" w:lineRule="exact"/>
        <w:ind w:firstLineChars="200" w:firstLine="640"/>
        <w:rPr>
          <w:rFonts w:ascii="仿宋_GB2312" w:eastAsia="仿宋_GB2312"/>
          <w:sz w:val="32"/>
          <w:szCs w:val="32"/>
        </w:rPr>
      </w:pPr>
      <w:r>
        <w:rPr>
          <w:rFonts w:ascii="仿宋_GB2312" w:eastAsia="仿宋_GB2312" w:hint="eastAsia"/>
          <w:sz w:val="32"/>
          <w:szCs w:val="32"/>
        </w:rPr>
        <w:t>五、依据学校人事处下发的岗位职数，如申报某个层级</w:t>
      </w:r>
      <w:r>
        <w:rPr>
          <w:rFonts w:ascii="仿宋_GB2312" w:eastAsia="仿宋_GB2312" w:hint="eastAsia"/>
          <w:sz w:val="32"/>
          <w:szCs w:val="32"/>
        </w:rPr>
        <w:lastRenderedPageBreak/>
        <w:t>岗位的职数超过人事处核定职数，就开展岗位竞聘。竞聘依据申请人的教学科研业绩进行8分钟PPT汇报，由专家评议组进行评分评定。</w:t>
      </w:r>
    </w:p>
    <w:p w14:paraId="3D8728C8" w14:textId="77777777" w:rsidR="003F654A" w:rsidRDefault="00F43B98">
      <w:pPr>
        <w:spacing w:line="540" w:lineRule="exact"/>
        <w:ind w:firstLineChars="200" w:firstLine="640"/>
        <w:rPr>
          <w:rFonts w:ascii="仿宋_GB2312" w:eastAsia="仿宋_GB2312"/>
          <w:sz w:val="32"/>
          <w:szCs w:val="32"/>
        </w:rPr>
      </w:pPr>
      <w:r>
        <w:rPr>
          <w:rFonts w:ascii="仿宋_GB2312" w:eastAsia="仿宋_GB2312" w:hint="eastAsia"/>
          <w:sz w:val="32"/>
          <w:szCs w:val="32"/>
        </w:rPr>
        <w:t>六、7月3日基层推荐委形成推荐意见提交到学院岗位设置与聘用工作小组审议，并提交党政联席会。</w:t>
      </w:r>
    </w:p>
    <w:p w14:paraId="5D1C959B" w14:textId="55BC218B" w:rsidR="00BD1C43" w:rsidRDefault="00F43B98" w:rsidP="00A23797">
      <w:pPr>
        <w:spacing w:line="540" w:lineRule="exact"/>
        <w:ind w:firstLineChars="200" w:firstLine="640"/>
        <w:rPr>
          <w:rFonts w:ascii="仿宋_GB2312" w:eastAsia="仿宋_GB2312"/>
          <w:sz w:val="32"/>
          <w:szCs w:val="32"/>
        </w:rPr>
      </w:pPr>
      <w:r>
        <w:rPr>
          <w:rFonts w:ascii="仿宋_GB2312" w:eastAsia="仿宋_GB2312" w:hint="eastAsia"/>
          <w:sz w:val="32"/>
          <w:szCs w:val="32"/>
        </w:rPr>
        <w:t>七、将党政联席会议结果上报学校人事处。</w:t>
      </w:r>
      <w:r w:rsidR="00A23797">
        <w:rPr>
          <w:rFonts w:ascii="仿宋_GB2312" w:eastAsia="仿宋_GB2312"/>
          <w:sz w:val="32"/>
          <w:szCs w:val="32"/>
        </w:rPr>
        <w:t>并于</w:t>
      </w:r>
      <w:r w:rsidR="00DE4814">
        <w:rPr>
          <w:rFonts w:ascii="仿宋_GB2312" w:eastAsia="仿宋_GB2312"/>
          <w:sz w:val="32"/>
          <w:szCs w:val="32"/>
        </w:rPr>
        <w:t>6</w:t>
      </w:r>
      <w:r w:rsidR="00A23797">
        <w:rPr>
          <w:rFonts w:ascii="仿宋_GB2312" w:eastAsia="仿宋_GB2312" w:hint="eastAsia"/>
          <w:sz w:val="32"/>
          <w:szCs w:val="32"/>
        </w:rPr>
        <w:t>月</w:t>
      </w:r>
      <w:r w:rsidR="00DE4814">
        <w:rPr>
          <w:rFonts w:ascii="仿宋_GB2312" w:eastAsia="仿宋_GB2312"/>
          <w:sz w:val="32"/>
          <w:szCs w:val="32"/>
        </w:rPr>
        <w:t>28</w:t>
      </w:r>
      <w:r w:rsidR="00A23797">
        <w:rPr>
          <w:rFonts w:ascii="仿宋_GB2312" w:eastAsia="仿宋_GB2312" w:hint="eastAsia"/>
          <w:sz w:val="32"/>
          <w:szCs w:val="32"/>
        </w:rPr>
        <w:t>日至</w:t>
      </w:r>
      <w:r w:rsidR="00DE4814">
        <w:rPr>
          <w:rFonts w:ascii="仿宋_GB2312" w:eastAsia="仿宋_GB2312" w:hint="eastAsia"/>
          <w:sz w:val="32"/>
          <w:szCs w:val="32"/>
        </w:rPr>
        <w:t>7月5日</w:t>
      </w:r>
      <w:bookmarkStart w:id="1" w:name="_GoBack"/>
      <w:bookmarkEnd w:id="1"/>
      <w:r w:rsidR="00BD1C43">
        <w:rPr>
          <w:rFonts w:ascii="仿宋_GB2312" w:eastAsia="仿宋_GB2312" w:hint="eastAsia"/>
          <w:sz w:val="32"/>
          <w:szCs w:val="32"/>
        </w:rPr>
        <w:t>在学院网页进行公示</w:t>
      </w:r>
      <w:r w:rsidR="001D1A38">
        <w:rPr>
          <w:rFonts w:ascii="仿宋_GB2312" w:eastAsia="仿宋_GB2312" w:hint="eastAsia"/>
          <w:sz w:val="32"/>
          <w:szCs w:val="32"/>
        </w:rPr>
        <w:t>7天</w:t>
      </w:r>
      <w:r w:rsidR="00BD1C43">
        <w:rPr>
          <w:rFonts w:ascii="仿宋_GB2312" w:eastAsia="仿宋_GB2312" w:hint="eastAsia"/>
          <w:sz w:val="32"/>
          <w:szCs w:val="32"/>
        </w:rPr>
        <w:t>，如有异议，请向学院办（研发楼7</w:t>
      </w:r>
      <w:r w:rsidR="00BD1C43">
        <w:rPr>
          <w:rFonts w:ascii="仿宋_GB2312" w:eastAsia="仿宋_GB2312"/>
          <w:sz w:val="32"/>
          <w:szCs w:val="32"/>
        </w:rPr>
        <w:t>11</w:t>
      </w:r>
      <w:r w:rsidR="00BD1C43">
        <w:rPr>
          <w:rFonts w:ascii="仿宋_GB2312" w:eastAsia="仿宋_GB2312" w:hint="eastAsia"/>
          <w:sz w:val="32"/>
          <w:szCs w:val="32"/>
        </w:rPr>
        <w:t>室、电话0</w:t>
      </w:r>
      <w:r w:rsidR="00BD1C43">
        <w:rPr>
          <w:rFonts w:ascii="仿宋_GB2312" w:eastAsia="仿宋_GB2312"/>
          <w:sz w:val="32"/>
          <w:szCs w:val="32"/>
        </w:rPr>
        <w:t xml:space="preserve">89866291383 </w:t>
      </w:r>
      <w:r w:rsidR="00BD1C43">
        <w:rPr>
          <w:rFonts w:ascii="仿宋_GB2312" w:eastAsia="仿宋_GB2312" w:hint="eastAsia"/>
          <w:sz w:val="32"/>
          <w:szCs w:val="32"/>
        </w:rPr>
        <w:t>）反映。</w:t>
      </w:r>
    </w:p>
    <w:p w14:paraId="4122329B" w14:textId="38B2896F" w:rsidR="003F654A" w:rsidRDefault="003F654A">
      <w:pPr>
        <w:spacing w:line="540" w:lineRule="exact"/>
        <w:ind w:firstLineChars="200" w:firstLine="420"/>
      </w:pPr>
    </w:p>
    <w:p w14:paraId="57FC4663" w14:textId="7B40685C" w:rsidR="003F654A" w:rsidRDefault="003F654A">
      <w:pPr>
        <w:spacing w:line="540" w:lineRule="exact"/>
        <w:ind w:left="840" w:firstLineChars="200" w:firstLine="420"/>
      </w:pPr>
    </w:p>
    <w:p w14:paraId="6F8FF116" w14:textId="47A34A68" w:rsidR="00F43B98" w:rsidRDefault="00F43B98">
      <w:pPr>
        <w:spacing w:line="540" w:lineRule="exact"/>
        <w:ind w:left="840" w:firstLineChars="200" w:firstLine="420"/>
      </w:pPr>
    </w:p>
    <w:p w14:paraId="07AC1FBE" w14:textId="115A442F" w:rsidR="00F43B98" w:rsidRPr="00F43B98" w:rsidRDefault="00F43B98" w:rsidP="00F43B98">
      <w:pPr>
        <w:spacing w:line="540" w:lineRule="exact"/>
        <w:ind w:firstLineChars="200" w:firstLine="420"/>
        <w:rPr>
          <w:rFonts w:ascii="仿宋_GB2312" w:eastAsia="仿宋_GB2312"/>
          <w:sz w:val="32"/>
          <w:szCs w:val="32"/>
        </w:rPr>
      </w:pPr>
      <w:r>
        <w:rPr>
          <w:rFonts w:hint="eastAsia"/>
        </w:rPr>
        <w:t xml:space="preserve"> </w:t>
      </w:r>
      <w:r>
        <w:t xml:space="preserve">                              </w:t>
      </w:r>
      <w:r w:rsidRPr="00F43B98">
        <w:rPr>
          <w:rFonts w:ascii="仿宋_GB2312" w:eastAsia="仿宋_GB2312"/>
          <w:sz w:val="32"/>
          <w:szCs w:val="32"/>
        </w:rPr>
        <w:t xml:space="preserve">     </w:t>
      </w:r>
      <w:r w:rsidRPr="00F43B98">
        <w:rPr>
          <w:rFonts w:ascii="仿宋_GB2312" w:eastAsia="仿宋_GB2312" w:hint="eastAsia"/>
          <w:sz w:val="32"/>
          <w:szCs w:val="32"/>
        </w:rPr>
        <w:t>化学化工学院</w:t>
      </w:r>
    </w:p>
    <w:p w14:paraId="4EF689ED" w14:textId="4822758A" w:rsidR="00F43B98" w:rsidRPr="00F43B98" w:rsidRDefault="00F43B98" w:rsidP="00F43B98">
      <w:pPr>
        <w:spacing w:line="540" w:lineRule="exact"/>
        <w:ind w:firstLineChars="200" w:firstLine="640"/>
        <w:rPr>
          <w:rFonts w:ascii="仿宋_GB2312" w:eastAsia="仿宋_GB2312"/>
          <w:sz w:val="32"/>
          <w:szCs w:val="32"/>
        </w:rPr>
      </w:pPr>
      <w:r w:rsidRPr="00F43B98">
        <w:rPr>
          <w:rFonts w:ascii="仿宋_GB2312" w:eastAsia="仿宋_GB2312" w:hint="eastAsia"/>
          <w:sz w:val="32"/>
          <w:szCs w:val="32"/>
        </w:rPr>
        <w:t xml:space="preserve"> </w:t>
      </w:r>
      <w:r w:rsidRPr="00F43B98">
        <w:rPr>
          <w:rFonts w:ascii="仿宋_GB2312" w:eastAsia="仿宋_GB2312"/>
          <w:sz w:val="32"/>
          <w:szCs w:val="32"/>
        </w:rPr>
        <w:t xml:space="preserve">                       2024</w:t>
      </w:r>
      <w:r w:rsidRPr="00F43B98">
        <w:rPr>
          <w:rFonts w:ascii="仿宋_GB2312" w:eastAsia="仿宋_GB2312" w:hint="eastAsia"/>
          <w:sz w:val="32"/>
          <w:szCs w:val="32"/>
        </w:rPr>
        <w:t>年6月1</w:t>
      </w:r>
      <w:r w:rsidRPr="00F43B98">
        <w:rPr>
          <w:rFonts w:ascii="仿宋_GB2312" w:eastAsia="仿宋_GB2312"/>
          <w:sz w:val="32"/>
          <w:szCs w:val="32"/>
        </w:rPr>
        <w:t>9</w:t>
      </w:r>
      <w:r w:rsidRPr="00F43B98">
        <w:rPr>
          <w:rFonts w:ascii="仿宋_GB2312" w:eastAsia="仿宋_GB2312" w:hint="eastAsia"/>
          <w:sz w:val="32"/>
          <w:szCs w:val="32"/>
        </w:rPr>
        <w:t>日</w:t>
      </w:r>
    </w:p>
    <w:sectPr w:rsidR="00F43B98" w:rsidRPr="00F43B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B126A2"/>
    <w:rsid w:val="00013E8E"/>
    <w:rsid w:val="00083DFD"/>
    <w:rsid w:val="000B48B6"/>
    <w:rsid w:val="001D1A38"/>
    <w:rsid w:val="0025235E"/>
    <w:rsid w:val="002A6FF0"/>
    <w:rsid w:val="003F654A"/>
    <w:rsid w:val="006030C7"/>
    <w:rsid w:val="006B3956"/>
    <w:rsid w:val="00776FAC"/>
    <w:rsid w:val="008F50E2"/>
    <w:rsid w:val="00A23797"/>
    <w:rsid w:val="00AD6805"/>
    <w:rsid w:val="00B126A2"/>
    <w:rsid w:val="00BD1C43"/>
    <w:rsid w:val="00DE4814"/>
    <w:rsid w:val="00F43B98"/>
    <w:rsid w:val="00FC6A6E"/>
    <w:rsid w:val="01982679"/>
    <w:rsid w:val="3B477706"/>
    <w:rsid w:val="6C282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8C08"/>
  <w15:docId w15:val="{A8B01609-C420-4E73-B950-2849FDA2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List Paragraph"/>
    <w:basedOn w:val="a"/>
    <w:uiPriority w:val="34"/>
    <w:qFormat/>
    <w:pPr>
      <w:ind w:firstLineChars="200" w:firstLine="420"/>
    </w:pPr>
  </w:style>
  <w:style w:type="character" w:styleId="a5">
    <w:name w:val="annotation reference"/>
    <w:basedOn w:val="a0"/>
    <w:uiPriority w:val="99"/>
    <w:semiHidden/>
    <w:unhideWhenUsed/>
    <w:rPr>
      <w:sz w:val="21"/>
      <w:szCs w:val="21"/>
    </w:rPr>
  </w:style>
  <w:style w:type="paragraph" w:styleId="a6">
    <w:name w:val="Revision"/>
    <w:hidden/>
    <w:uiPriority w:val="99"/>
    <w:semiHidden/>
    <w:rsid w:val="0025235E"/>
    <w:rPr>
      <w:rFonts w:asciiTheme="minorHAnsi" w:eastAsiaTheme="minorEastAsia" w:hAnsiTheme="minorHAnsi" w:cstheme="minorBidi"/>
      <w:kern w:val="2"/>
      <w:sz w:val="21"/>
      <w:szCs w:val="22"/>
    </w:rPr>
  </w:style>
  <w:style w:type="paragraph" w:styleId="a7">
    <w:name w:val="Balloon Text"/>
    <w:basedOn w:val="a"/>
    <w:link w:val="Char"/>
    <w:uiPriority w:val="99"/>
    <w:semiHidden/>
    <w:unhideWhenUsed/>
    <w:rsid w:val="0025235E"/>
    <w:rPr>
      <w:sz w:val="18"/>
      <w:szCs w:val="18"/>
    </w:rPr>
  </w:style>
  <w:style w:type="character" w:customStyle="1" w:styleId="Char">
    <w:name w:val="批注框文本 Char"/>
    <w:basedOn w:val="a0"/>
    <w:link w:val="a7"/>
    <w:uiPriority w:val="99"/>
    <w:semiHidden/>
    <w:rsid w:val="0025235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10</cp:revision>
  <cp:lastPrinted>2024-06-20T03:36:00Z</cp:lastPrinted>
  <dcterms:created xsi:type="dcterms:W3CDTF">2024-06-20T02:08:00Z</dcterms:created>
  <dcterms:modified xsi:type="dcterms:W3CDTF">2024-07-05T11:57:00Z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51A8E28215A048FEA5E2BDAD1C6AF7CB_13</vt:lpwstr>
  </property>
</Properties>
</file>